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6E71" w14:textId="77777777" w:rsidR="00D80D8B" w:rsidRPr="00FB4276" w:rsidRDefault="00D80D8B" w:rsidP="0019167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R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EGULAMIN</w:t>
      </w:r>
    </w:p>
    <w:p w14:paraId="06BF9BDA" w14:textId="328D8C95" w:rsidR="00D80D8B" w:rsidRDefault="00D80D8B" w:rsidP="0019167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KOŁA NAUKOWEGO 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PEDIATRII</w:t>
      </w:r>
      <w:r w:rsidR="00156FB2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, 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ENDOKRYNOLOGII I DIABETOLOGII DZIECIĘCEJ</w:t>
      </w:r>
    </w:p>
    <w:p w14:paraId="7FCAAF51" w14:textId="77777777" w:rsidR="00D80D8B" w:rsidRPr="00FB4276" w:rsidRDefault="00D80D8B" w:rsidP="0019167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W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YDZIAŁU 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LEKARSKIEGO COLLEGIUM MEDICUM</w:t>
      </w:r>
    </w:p>
    <w:p w14:paraId="1DB4AE50" w14:textId="77777777" w:rsidR="00D80D8B" w:rsidRPr="00FB4276" w:rsidRDefault="00D80D8B" w:rsidP="0019167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UNIWERSYTETU WARMIŃSKO-MAZURSKIEGO W OLSZTYNIE</w:t>
      </w:r>
    </w:p>
    <w:p w14:paraId="378FFE84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</w:t>
      </w:r>
    </w:p>
    <w:p w14:paraId="2A23E46C" w14:textId="6E1668D6" w:rsidR="00D80D8B" w:rsidRPr="00726A70" w:rsidRDefault="00D80D8B" w:rsidP="00D80D8B">
      <w:pPr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Koło Naukowe Studentów Uniwersytetu Warmińsko – Mazurskiego w Olsztynie „Koło Naukowe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Pediatrii</w:t>
      </w:r>
      <w:r w:rsidR="00156FB2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,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Endokrynologii i Diabetologii Dziecięcej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”, zwane dalej Kołem, działa w oparciu o </w:t>
      </w:r>
      <w:r w:rsidR="000B7962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u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stawę</w:t>
      </w:r>
      <w:r w:rsidR="009A628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– Prawo 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o szkolnictwie wyższym </w:t>
      </w:r>
      <w:r w:rsidR="009A628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i nauce 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z dnia 20 lipca 2018, / Dz. U. z 202</w:t>
      </w:r>
      <w:r w:rsidR="00156FB2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1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poz.</w:t>
      </w:r>
      <w:r w:rsidR="00156FB2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478</w:t>
      </w:r>
      <w:r w:rsidRPr="00726A7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/, Statut Uniwersytetu Warmińsko – Mazurskiego.</w:t>
      </w:r>
    </w:p>
    <w:p w14:paraId="3DFECE3D" w14:textId="64DBCE42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  Koło </w:t>
      </w:r>
      <w:r w:rsidR="009A628E">
        <w:rPr>
          <w:rFonts w:ascii="Tahoma" w:eastAsia="Times New Roman" w:hAnsi="Tahoma" w:cs="Tahoma"/>
          <w:sz w:val="21"/>
          <w:szCs w:val="21"/>
          <w:lang w:eastAsia="pl-PL"/>
        </w:rPr>
        <w:t>stanowią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A628E">
        <w:rPr>
          <w:rFonts w:ascii="Tahoma" w:eastAsia="Times New Roman" w:hAnsi="Tahoma" w:cs="Tahoma"/>
          <w:sz w:val="21"/>
          <w:szCs w:val="21"/>
          <w:lang w:eastAsia="pl-PL"/>
        </w:rPr>
        <w:t>studenci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>Wydziału Lekarskiego Collegium Medicum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UWM w Olsztynie.</w:t>
      </w:r>
    </w:p>
    <w:p w14:paraId="733ACD2E" w14:textId="18504C02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3.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 Działalność Koła regulowana jest przez Regulamin</w:t>
      </w:r>
      <w:r w:rsidR="0019167D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31DE4171" w14:textId="52830229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4.  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Koło nie posiada osobowości prawnej i jako grup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studencka funkcjonuje przy Wydziale </w:t>
      </w:r>
      <w:r>
        <w:rPr>
          <w:rFonts w:ascii="Tahoma" w:eastAsia="Times New Roman" w:hAnsi="Tahoma" w:cs="Tahoma"/>
          <w:sz w:val="21"/>
          <w:szCs w:val="21"/>
          <w:lang w:eastAsia="pl-PL"/>
        </w:rPr>
        <w:t>Lekarskim Collegium Medicum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Uniwersytetu Warmińsko-Mazurskiego w Olsztynie, zwanego dalej W</w:t>
      </w:r>
      <w:r>
        <w:rPr>
          <w:rFonts w:ascii="Tahoma" w:eastAsia="Times New Roman" w:hAnsi="Tahoma" w:cs="Tahoma"/>
          <w:sz w:val="21"/>
          <w:szCs w:val="21"/>
          <w:lang w:eastAsia="pl-PL"/>
        </w:rPr>
        <w:t>L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36815CE6" w14:textId="5075372D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5.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 Siedzibą Koła jest </w:t>
      </w:r>
      <w:r w:rsidR="00774495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="000733A4">
        <w:rPr>
          <w:rFonts w:ascii="Tahoma" w:eastAsia="Times New Roman" w:hAnsi="Tahoma" w:cs="Tahoma"/>
          <w:sz w:val="21"/>
          <w:szCs w:val="21"/>
          <w:lang w:eastAsia="pl-PL"/>
        </w:rPr>
        <w:t>d</w:t>
      </w:r>
      <w:r w:rsidR="00774495">
        <w:rPr>
          <w:rFonts w:ascii="Tahoma" w:eastAsia="Times New Roman" w:hAnsi="Tahoma" w:cs="Tahoma"/>
          <w:sz w:val="21"/>
          <w:szCs w:val="21"/>
          <w:lang w:eastAsia="pl-PL"/>
        </w:rPr>
        <w:t>dział Pediatryczny VI Endokrynologiczno-Diabetologiczny z Pododdziałem Reumatologii Wojewódzkiego Specjalistycznego Szpitala Dziecięcego w Olsztynie.</w:t>
      </w:r>
    </w:p>
    <w:p w14:paraId="1BD5BD06" w14:textId="4CB59AC0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6.  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Koło może używać znaku graficzneg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o (logo UWM</w:t>
      </w:r>
      <w:r w:rsidR="005A521C">
        <w:rPr>
          <w:rFonts w:ascii="Tahoma" w:eastAsia="Times New Roman" w:hAnsi="Tahoma" w:cs="Tahoma"/>
          <w:sz w:val="21"/>
          <w:szCs w:val="21"/>
          <w:lang w:eastAsia="pl-PL"/>
        </w:rPr>
        <w:t xml:space="preserve"> oraz </w:t>
      </w:r>
      <w:r w:rsidR="000733A4">
        <w:rPr>
          <w:rFonts w:ascii="Tahoma" w:eastAsia="Times New Roman" w:hAnsi="Tahoma" w:cs="Tahoma"/>
          <w:sz w:val="21"/>
          <w:szCs w:val="21"/>
          <w:lang w:eastAsia="pl-PL"/>
        </w:rPr>
        <w:t xml:space="preserve">logo </w:t>
      </w:r>
      <w:r w:rsidR="005A521C">
        <w:rPr>
          <w:rFonts w:ascii="Tahoma" w:eastAsia="Times New Roman" w:hAnsi="Tahoma" w:cs="Tahoma"/>
          <w:sz w:val="21"/>
          <w:szCs w:val="21"/>
          <w:lang w:eastAsia="pl-PL"/>
        </w:rPr>
        <w:t>Wydziału Lekarskiego Collegium Medicum</w:t>
      </w:r>
      <w:r w:rsidR="005A521C"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UWM w Olsztynie</w:t>
      </w:r>
      <w:r w:rsidR="001F3095">
        <w:rPr>
          <w:rFonts w:ascii="Tahoma" w:eastAsia="Times New Roman" w:hAnsi="Tahoma" w:cs="Tahoma"/>
          <w:sz w:val="21"/>
          <w:szCs w:val="21"/>
          <w:lang w:eastAsia="pl-PL"/>
        </w:rPr>
        <w:t>)</w:t>
      </w:r>
      <w:r w:rsidR="0087441F">
        <w:rPr>
          <w:rFonts w:ascii="Tahoma" w:eastAsia="Times New Roman" w:hAnsi="Tahoma" w:cs="Tahoma"/>
          <w:sz w:val="21"/>
          <w:szCs w:val="21"/>
          <w:lang w:eastAsia="pl-PL"/>
        </w:rPr>
        <w:t>, każdorazowo za zgodą opiekuna</w:t>
      </w:r>
      <w:r w:rsidR="001F3095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71C13E02" w14:textId="3FBE91E0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7.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  Celem działalności koła jest pogłębianie wiedzy i zainteresowań z zakresu </w:t>
      </w:r>
      <w:r w:rsidR="00156FB2">
        <w:rPr>
          <w:rFonts w:ascii="Tahoma" w:eastAsia="Times New Roman" w:hAnsi="Tahoma" w:cs="Tahoma"/>
          <w:sz w:val="21"/>
          <w:szCs w:val="21"/>
          <w:lang w:eastAsia="pl-PL"/>
        </w:rPr>
        <w:t>pediatrii, endokrynologii i diabetologii dziecięcej</w:t>
      </w:r>
      <w:r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1D74C0B9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Koło realizuje swój cel, w szczególności poprzez:</w:t>
      </w:r>
    </w:p>
    <w:p w14:paraId="23124590" w14:textId="09CF7127" w:rsidR="00D80D8B" w:rsidRPr="00FB4276" w:rsidRDefault="00D80D8B" w:rsidP="008D1AD2">
      <w:pPr>
        <w:numPr>
          <w:ilvl w:val="0"/>
          <w:numId w:val="1"/>
        </w:numPr>
        <w:spacing w:before="100" w:beforeAutospacing="1"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Studiowanie specjalistycznej literatury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0F035C50" w14:textId="763498CA" w:rsidR="00D80D8B" w:rsidRPr="00FB4276" w:rsidRDefault="00D80D8B" w:rsidP="008D1AD2">
      <w:pPr>
        <w:numPr>
          <w:ilvl w:val="0"/>
          <w:numId w:val="1"/>
        </w:numPr>
        <w:spacing w:before="100" w:beforeAutospacing="1"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raca na terenie szpitala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0EF928FB" w14:textId="5AD6835A" w:rsidR="00D80D8B" w:rsidRPr="00FB4276" w:rsidRDefault="00D80D8B" w:rsidP="008D1AD2">
      <w:pPr>
        <w:numPr>
          <w:ilvl w:val="0"/>
          <w:numId w:val="1"/>
        </w:numPr>
        <w:spacing w:before="100" w:beforeAutospacing="1"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Spotkania dyskusyjne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07A5D657" w14:textId="727A0B34" w:rsidR="00D80D8B" w:rsidRPr="00FB4276" w:rsidRDefault="00D80D8B" w:rsidP="008D1AD2">
      <w:pPr>
        <w:numPr>
          <w:ilvl w:val="0"/>
          <w:numId w:val="1"/>
        </w:numPr>
        <w:spacing w:before="100" w:beforeAutospacing="1"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Seminaria, referaty i prace naukowe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001C8114" w14:textId="4F0CBF3A" w:rsidR="00D80D8B" w:rsidRPr="00FB4276" w:rsidRDefault="00D80D8B" w:rsidP="008D1AD2">
      <w:pPr>
        <w:numPr>
          <w:ilvl w:val="0"/>
          <w:numId w:val="1"/>
        </w:numPr>
        <w:spacing w:before="100" w:beforeAutospacing="1"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Wystąpienia na konferencjach naukowych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60909BF4" w14:textId="3710FF4B" w:rsidR="00D80D8B" w:rsidRPr="00FB4276" w:rsidRDefault="00D80D8B" w:rsidP="008D1AD2">
      <w:pPr>
        <w:numPr>
          <w:ilvl w:val="0"/>
          <w:numId w:val="1"/>
        </w:numPr>
        <w:spacing w:before="100" w:beforeAutospacing="1"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Promowanie Katedry, Wydziału i Uczelni w kraju i za granicą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039134FE" w14:textId="77777777" w:rsidR="00156FB2" w:rsidRDefault="00156FB2" w:rsidP="00D80D8B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14:paraId="26BBC89E" w14:textId="74AA9431" w:rsidR="00D80D8B" w:rsidRPr="00FB4276" w:rsidRDefault="00D80D8B" w:rsidP="00D80D8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8.  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Główne założenia działalności koła naukowego</w:t>
      </w:r>
    </w:p>
    <w:p w14:paraId="0D0C299F" w14:textId="221EB751" w:rsidR="00D80D8B" w:rsidRDefault="00D80D8B" w:rsidP="00FB569D">
      <w:pPr>
        <w:numPr>
          <w:ilvl w:val="0"/>
          <w:numId w:val="2"/>
        </w:num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Propagowanie wiedzy z zakresu </w:t>
      </w:r>
      <w:r w:rsidR="009A628E">
        <w:rPr>
          <w:rFonts w:ascii="Tahoma" w:eastAsia="Times New Roman" w:hAnsi="Tahoma" w:cs="Tahoma"/>
          <w:sz w:val="21"/>
          <w:szCs w:val="21"/>
          <w:lang w:eastAsia="pl-PL"/>
        </w:rPr>
        <w:t>pediatrii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="009A628E">
        <w:rPr>
          <w:rFonts w:ascii="Tahoma" w:eastAsia="Times New Roman" w:hAnsi="Tahoma" w:cs="Tahoma"/>
          <w:sz w:val="21"/>
          <w:szCs w:val="21"/>
          <w:lang w:eastAsia="pl-PL"/>
        </w:rPr>
        <w:t xml:space="preserve"> endokrynologii i diabetologii dziecięcej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3427A6F8" w14:textId="0F6B5474" w:rsidR="00D80D8B" w:rsidRPr="00FB569D" w:rsidRDefault="00D80D8B" w:rsidP="00FB569D">
      <w:pPr>
        <w:numPr>
          <w:ilvl w:val="0"/>
          <w:numId w:val="2"/>
        </w:num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Rozszerzenie umiejętności praktycznych z zakresu </w:t>
      </w:r>
      <w:r w:rsidR="009A628E">
        <w:rPr>
          <w:rFonts w:ascii="Tahoma" w:eastAsia="Times New Roman" w:hAnsi="Tahoma" w:cs="Tahoma"/>
          <w:sz w:val="21"/>
          <w:szCs w:val="21"/>
          <w:lang w:eastAsia="pl-PL"/>
        </w:rPr>
        <w:t>pediatrii</w:t>
      </w:r>
      <w:r w:rsidR="00FB569D">
        <w:rPr>
          <w:rFonts w:ascii="Tahoma" w:eastAsia="Times New Roman" w:hAnsi="Tahoma" w:cs="Tahoma"/>
          <w:sz w:val="21"/>
          <w:szCs w:val="21"/>
          <w:lang w:eastAsia="pl-PL"/>
        </w:rPr>
        <w:t>, endokrynologii i diabetologii dziecięcej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5132F7E5" w14:textId="23939832" w:rsidR="00FB569D" w:rsidRPr="00FB4276" w:rsidRDefault="00FB569D" w:rsidP="00FB569D">
      <w:pPr>
        <w:numPr>
          <w:ilvl w:val="0"/>
          <w:numId w:val="2"/>
        </w:num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Prowadzenie prac naukowo-badawczych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7B4951D2" w14:textId="70427686" w:rsidR="00D80D8B" w:rsidRPr="00FB4276" w:rsidRDefault="00D80D8B" w:rsidP="00FB569D">
      <w:pPr>
        <w:numPr>
          <w:ilvl w:val="0"/>
          <w:numId w:val="2"/>
        </w:num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Organizacja seminariów naukowych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7001E9B1" w14:textId="40C9F402" w:rsidR="00D80D8B" w:rsidRPr="00FB4276" w:rsidRDefault="00D80D8B" w:rsidP="00FB569D">
      <w:pPr>
        <w:numPr>
          <w:ilvl w:val="0"/>
          <w:numId w:val="2"/>
        </w:num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Ułatwianie studentom dostępu do literatury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0DDF9EC1" w14:textId="1EA2B7FC" w:rsidR="00156FB2" w:rsidRDefault="00D80D8B" w:rsidP="00FB569D">
      <w:pPr>
        <w:numPr>
          <w:ilvl w:val="0"/>
          <w:numId w:val="2"/>
        </w:num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Współpraca z innymi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SKN </w:t>
      </w:r>
      <w:r w:rsidR="00FB569D">
        <w:rPr>
          <w:rFonts w:ascii="Tahoma" w:eastAsia="Times New Roman" w:hAnsi="Tahoma" w:cs="Tahoma"/>
          <w:sz w:val="21"/>
          <w:szCs w:val="21"/>
          <w:lang w:eastAsia="pl-PL"/>
        </w:rPr>
        <w:t>oraz innymi uczelniami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55787939" w14:textId="77777777" w:rsidR="008D1AD2" w:rsidRPr="00156FB2" w:rsidRDefault="008D1AD2" w:rsidP="008D1AD2">
      <w:pPr>
        <w:spacing w:before="100" w:beforeAutospacing="1" w:after="75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5569C5C0" w14:textId="77777777" w:rsidR="00D80D8B" w:rsidRPr="00FB4276" w:rsidRDefault="00D80D8B" w:rsidP="00D80D8B">
      <w:pPr>
        <w:spacing w:after="0" w:line="240" w:lineRule="auto"/>
        <w:textAlignment w:val="center"/>
        <w:outlineLvl w:val="1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lastRenderedPageBreak/>
        <w:t>9.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Prawa i obowiązki członków koła</w:t>
      </w:r>
    </w:p>
    <w:p w14:paraId="55D4298B" w14:textId="23512873" w:rsidR="00D80D8B" w:rsidRDefault="00D80D8B" w:rsidP="001D085E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Członkami Koła mogą zostać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tylko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studenci Wydziału </w:t>
      </w:r>
      <w:r>
        <w:rPr>
          <w:rFonts w:ascii="Tahoma" w:eastAsia="Times New Roman" w:hAnsi="Tahoma" w:cs="Tahoma"/>
          <w:sz w:val="21"/>
          <w:szCs w:val="21"/>
          <w:lang w:eastAsia="pl-PL"/>
        </w:rPr>
        <w:t>Lekarskiego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4171B0D4" w14:textId="38DE49B2" w:rsidR="001D085E" w:rsidRPr="001D085E" w:rsidRDefault="001D085E" w:rsidP="001D085E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Warunkiem przystąpienia do </w:t>
      </w:r>
      <w:r w:rsidR="00410717">
        <w:rPr>
          <w:rFonts w:ascii="Tahoma" w:eastAsia="Times New Roman" w:hAnsi="Tahoma" w:cs="Tahoma"/>
          <w:sz w:val="21"/>
          <w:szCs w:val="21"/>
          <w:lang w:eastAsia="pl-PL"/>
        </w:rPr>
        <w:t>K</w:t>
      </w:r>
      <w:r>
        <w:rPr>
          <w:rFonts w:ascii="Tahoma" w:eastAsia="Times New Roman" w:hAnsi="Tahoma" w:cs="Tahoma"/>
          <w:sz w:val="21"/>
          <w:szCs w:val="21"/>
          <w:lang w:eastAsia="pl-PL"/>
        </w:rPr>
        <w:t>oła jest ukończenie 2 roku na kierunku lekarskim.</w:t>
      </w:r>
    </w:p>
    <w:p w14:paraId="474AAEAF" w14:textId="77777777" w:rsidR="00D80D8B" w:rsidRPr="00FB4276" w:rsidRDefault="00D80D8B" w:rsidP="001D085E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Członkiem Koła staje się z chwilą wpisania na „Listę członków Koła”. Wpisu dokonuje </w:t>
      </w:r>
      <w:r>
        <w:rPr>
          <w:rFonts w:ascii="Tahoma" w:eastAsia="Times New Roman" w:hAnsi="Tahoma" w:cs="Tahoma"/>
          <w:sz w:val="21"/>
          <w:szCs w:val="21"/>
          <w:lang w:eastAsia="pl-PL"/>
        </w:rPr>
        <w:t>Przewodniczący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Koła za zgodą Zarządu Koła.</w:t>
      </w:r>
    </w:p>
    <w:p w14:paraId="171C4CB7" w14:textId="77777777" w:rsidR="00D80D8B" w:rsidRDefault="00D80D8B" w:rsidP="001D085E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Członkowie Koła mają czynne i bierne prawo wyborcze do wszystkich organów Koła.</w:t>
      </w:r>
    </w:p>
    <w:p w14:paraId="33B7B37E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10.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Członkowie Koła mają prawo:</w:t>
      </w:r>
    </w:p>
    <w:p w14:paraId="296DA64B" w14:textId="7B897A19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uczestniczenia w Walnym Zgromadzeniu Członków Koła i wnioskowanie w sprawach statutowej działalności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6E914397" w14:textId="641E055E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uczestniczenia w imprezach organizowanych przez Koło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55DAE879" w14:textId="6EC0E3C0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korzystania z funduszy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4A154418" w14:textId="78EE3F92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uzyskiwania informacji na temat działalności Zarządu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2CE23A44" w14:textId="6709C9EF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uczestniczenie w spotkaniach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7DE20B9B" w14:textId="7D94C670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uczestniczenie w pracach i projektach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63E42F65" w14:textId="77777777" w:rsidR="00D80D8B" w:rsidRPr="00FB4276" w:rsidRDefault="00D80D8B" w:rsidP="00D80D8B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uczestniczenie w konferencjach, wyjazdach.</w:t>
      </w:r>
    </w:p>
    <w:p w14:paraId="43FB19B9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11.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Obowiązkiem członka Koła jest:</w:t>
      </w:r>
    </w:p>
    <w:p w14:paraId="1316947E" w14:textId="4F8DB71D" w:rsidR="00D80D8B" w:rsidRPr="00FB4276" w:rsidRDefault="00D80D8B" w:rsidP="00D80D8B">
      <w:pPr>
        <w:numPr>
          <w:ilvl w:val="0"/>
          <w:numId w:val="5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aktywne uczestnictwo w pracach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644B67C9" w14:textId="77777777" w:rsidR="00D80D8B" w:rsidRPr="00FB4276" w:rsidRDefault="00D80D8B" w:rsidP="00D80D8B">
      <w:pPr>
        <w:numPr>
          <w:ilvl w:val="0"/>
          <w:numId w:val="5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przestrzeganie niniejszego regulaminu oraz uchwał władz Koła.</w:t>
      </w:r>
    </w:p>
    <w:p w14:paraId="3BD964D5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12.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Prawa Członków Koła mogą ulec wygaśnięciu lub utracie.</w:t>
      </w:r>
    </w:p>
    <w:p w14:paraId="1DFE1EEA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13.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 Członkostwo wygasa na skutek dobrowolnego wystąpienia. Utrata członkostwa następuje w wyniku skreślenia z listy członków przez </w:t>
      </w:r>
      <w:r>
        <w:rPr>
          <w:rFonts w:ascii="Tahoma" w:eastAsia="Times New Roman" w:hAnsi="Tahoma" w:cs="Tahoma"/>
          <w:sz w:val="21"/>
          <w:szCs w:val="21"/>
          <w:lang w:eastAsia="pl-PL"/>
        </w:rPr>
        <w:t>Przewodniczącego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w razie: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14:paraId="38F4C130" w14:textId="0AB6BA44" w:rsidR="00D80D8B" w:rsidRPr="00FB4276" w:rsidRDefault="00D80D8B" w:rsidP="00D80D8B">
      <w:pPr>
        <w:numPr>
          <w:ilvl w:val="0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popełnienia czynu uwłaczającego godności studenckiej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20A42189" w14:textId="1F14774E" w:rsidR="00D80D8B" w:rsidRPr="00FB4276" w:rsidRDefault="00D80D8B" w:rsidP="00D80D8B">
      <w:pPr>
        <w:numPr>
          <w:ilvl w:val="0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działania na szkodę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53A7491A" w14:textId="6F31B271" w:rsidR="00D80D8B" w:rsidRPr="00FB4276" w:rsidRDefault="00D80D8B" w:rsidP="00D80D8B">
      <w:pPr>
        <w:numPr>
          <w:ilvl w:val="0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na podstawie uchwały Walnego Zgromadzenia Członków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53AC5D76" w14:textId="60978159" w:rsidR="00D80D8B" w:rsidRPr="00FB4276" w:rsidRDefault="00D80D8B" w:rsidP="00D80D8B">
      <w:pPr>
        <w:numPr>
          <w:ilvl w:val="0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nieuczestniczenie w działalności Koła</w:t>
      </w:r>
      <w:r w:rsidR="008D1AD2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168A4ABE" w14:textId="77777777" w:rsidR="00D80D8B" w:rsidRPr="00FB4276" w:rsidRDefault="00D80D8B" w:rsidP="00D80D8B">
      <w:pPr>
        <w:numPr>
          <w:ilvl w:val="0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ukończenie studiów.</w:t>
      </w:r>
    </w:p>
    <w:p w14:paraId="52620A74" w14:textId="30F0F3EB" w:rsidR="00D80D8B" w:rsidRPr="00BA7EB7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14.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Walne </w:t>
      </w:r>
      <w:r w:rsidR="00F6400C">
        <w:rPr>
          <w:rFonts w:ascii="Tahoma" w:eastAsia="Times New Roman" w:hAnsi="Tahoma" w:cs="Tahoma"/>
          <w:sz w:val="21"/>
          <w:szCs w:val="21"/>
          <w:lang w:eastAsia="pl-PL"/>
        </w:rPr>
        <w:t>Z</w:t>
      </w:r>
      <w:r>
        <w:rPr>
          <w:rFonts w:ascii="Tahoma" w:eastAsia="Times New Roman" w:hAnsi="Tahoma" w:cs="Tahoma"/>
          <w:sz w:val="21"/>
          <w:szCs w:val="21"/>
          <w:lang w:eastAsia="pl-PL"/>
        </w:rPr>
        <w:t>gromadzenie Członków Koła</w:t>
      </w:r>
    </w:p>
    <w:p w14:paraId="1637DD29" w14:textId="37548776" w:rsidR="00D80D8B" w:rsidRPr="00FB4276" w:rsidRDefault="00D80D8B" w:rsidP="008D1AD2">
      <w:pPr>
        <w:spacing w:before="100" w:beforeAutospacing="1" w:after="0" w:line="240" w:lineRule="auto"/>
        <w:ind w:left="426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14.1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Najwyższą władzą Koła jest Walne Zgromadzenie Członków Koła, zwane dalej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W</w:t>
      </w:r>
      <w:r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C</w:t>
      </w:r>
      <w:r>
        <w:rPr>
          <w:rFonts w:ascii="Tahoma" w:eastAsia="Times New Roman" w:hAnsi="Tahoma" w:cs="Tahoma"/>
          <w:sz w:val="21"/>
          <w:szCs w:val="21"/>
          <w:lang w:eastAsia="pl-PL"/>
        </w:rPr>
        <w:t>K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,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które odpowiedzialna jest za sprawne funkcjonowanie SKN.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14.2 S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kład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Członków Koła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   a. Przewodniczący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   b. Wiceprzewodniczący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   c. S</w:t>
      </w:r>
      <w:r w:rsidR="00DD33D1">
        <w:rPr>
          <w:rFonts w:ascii="Tahoma" w:eastAsia="Times New Roman" w:hAnsi="Tahoma" w:cs="Tahoma"/>
          <w:sz w:val="21"/>
          <w:szCs w:val="21"/>
          <w:lang w:eastAsia="pl-PL"/>
        </w:rPr>
        <w:t>ekretarz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   d</w:t>
      </w:r>
      <w:r w:rsidRPr="00B93B94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r>
        <w:rPr>
          <w:rFonts w:ascii="Tahoma" w:eastAsia="Times New Roman" w:hAnsi="Tahoma" w:cs="Tahoma"/>
          <w:sz w:val="21"/>
          <w:szCs w:val="21"/>
          <w:lang w:eastAsia="pl-PL"/>
        </w:rPr>
        <w:t>Członkowie Zwyczajni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14.3 Kadencja Zarządu Członków Koła rozpoczyna się z dniem wybrania Przewodniczącego i kończy 30 września roku następującego po wyborach.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14.4 Wybory na poszczególne stanowiska Członków Zarządu przebiegają w odrębnych, jawnych głosowaniach podczas trwania WZCK.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14.4.1 Kandydaci na stanowiska wymienione w punkcie 14.2 a.b.c. przeprowadzają krótką</w:t>
      </w:r>
      <w:r w:rsidR="00DD33D1">
        <w:rPr>
          <w:rFonts w:ascii="Tahoma" w:eastAsia="Times New Roman" w:hAnsi="Tahoma" w:cs="Tahoma"/>
          <w:sz w:val="21"/>
          <w:szCs w:val="21"/>
          <w:lang w:eastAsia="pl-PL"/>
        </w:rPr>
        <w:t>, ustną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prezentację swoich osiągnięć i planów na działalność na kolejny rok.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14.4.2 Każdy obecny Członek SKN </w:t>
      </w:r>
      <w:r w:rsidR="00F6400C">
        <w:rPr>
          <w:rFonts w:ascii="Tahoma" w:eastAsia="Times New Roman" w:hAnsi="Tahoma" w:cs="Tahoma"/>
          <w:sz w:val="21"/>
          <w:szCs w:val="21"/>
          <w:lang w:eastAsia="pl-PL"/>
        </w:rPr>
        <w:t>Pediatrii, Endokrynologii i Diabetologii Dziecięcej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na WZCK ma prawo oddać 1 ważny głos, poprzez podniesienie swojej ręki.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14.4.3 Przewodniczący musi uzyskać bezwzględną większość w głosowaniu jawnym.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14.4.4 Wiceprzewodniczący oraz S</w:t>
      </w:r>
      <w:r w:rsidR="00926ADF">
        <w:rPr>
          <w:rFonts w:ascii="Tahoma" w:eastAsia="Times New Roman" w:hAnsi="Tahoma" w:cs="Tahoma"/>
          <w:sz w:val="21"/>
          <w:szCs w:val="21"/>
          <w:lang w:eastAsia="pl-PL"/>
        </w:rPr>
        <w:t>ekretarz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musi uzyskać zwykłą większość głosu w </w:t>
      </w:r>
      <w:r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głosowaniu jawnym.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14.4.5 W sytuacji, gdy na Przewodniczącego jest więcej niż 2 kandydatów, do kolejnego etapu głosowania przechodzą osoby z najwyższym wynikiem z poprzedniej tury.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14.4.6 W drugiej turze Kandydat, który uzyska większą liczbę głosów „za” podlega wotum zaufania, z wymaganą większą ilością głosów „za” niż suma głosów „przeciw” i „wstrzymuje się”.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14.5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Nie później niż na dwa tygodnie przed upływem kadencji Zarządu </w:t>
      </w:r>
      <w:r>
        <w:rPr>
          <w:rFonts w:ascii="Tahoma" w:eastAsia="Times New Roman" w:hAnsi="Tahoma" w:cs="Tahoma"/>
          <w:sz w:val="21"/>
          <w:szCs w:val="21"/>
          <w:lang w:eastAsia="pl-PL"/>
        </w:rPr>
        <w:t>Przewodniczący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zwołuje posiedzenie W</w:t>
      </w:r>
      <w:r>
        <w:rPr>
          <w:rFonts w:ascii="Tahoma" w:eastAsia="Times New Roman" w:hAnsi="Tahoma" w:cs="Tahoma"/>
          <w:sz w:val="21"/>
          <w:szCs w:val="21"/>
          <w:lang w:eastAsia="pl-PL"/>
        </w:rPr>
        <w:t>ZCK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w celu wyboru nowego Zarządu.</w:t>
      </w:r>
    </w:p>
    <w:p w14:paraId="782C1946" w14:textId="77777777" w:rsidR="00D80D8B" w:rsidRPr="00FB4276" w:rsidRDefault="00D80D8B" w:rsidP="0019167D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5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  Wszystkie uchwały W</w:t>
      </w:r>
      <w:r>
        <w:rPr>
          <w:rFonts w:ascii="Tahoma" w:eastAsia="Times New Roman" w:hAnsi="Tahoma" w:cs="Tahoma"/>
          <w:sz w:val="21"/>
          <w:szCs w:val="21"/>
          <w:lang w:eastAsia="pl-PL"/>
        </w:rPr>
        <w:t>ZCK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zapadają bezwzględną większością głosów.</w:t>
      </w:r>
    </w:p>
    <w:p w14:paraId="4ED29926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6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  W</w:t>
      </w:r>
      <w:r>
        <w:rPr>
          <w:rFonts w:ascii="Tahoma" w:eastAsia="Times New Roman" w:hAnsi="Tahoma" w:cs="Tahoma"/>
          <w:sz w:val="21"/>
          <w:szCs w:val="21"/>
          <w:lang w:eastAsia="pl-PL"/>
        </w:rPr>
        <w:t>ZCK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zwołuje </w:t>
      </w:r>
      <w:r>
        <w:rPr>
          <w:rFonts w:ascii="Tahoma" w:eastAsia="Times New Roman" w:hAnsi="Tahoma" w:cs="Tahoma"/>
          <w:sz w:val="21"/>
          <w:szCs w:val="21"/>
          <w:lang w:eastAsia="pl-PL"/>
        </w:rPr>
        <w:t>Przewodniczący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, z inicjatywy własnej lub na wniosek dwóch członków Zarządu lub 10% członków Koła.</w:t>
      </w:r>
    </w:p>
    <w:p w14:paraId="004A376D" w14:textId="3E4E1C10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7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   Zarząd składa się z </w:t>
      </w:r>
      <w:r w:rsidR="00F6400C">
        <w:rPr>
          <w:rFonts w:ascii="Tahoma" w:eastAsia="Times New Roman" w:hAnsi="Tahoma" w:cs="Tahoma"/>
          <w:sz w:val="21"/>
          <w:szCs w:val="21"/>
          <w:lang w:eastAsia="pl-PL"/>
        </w:rPr>
        <w:t>P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r</w:t>
      </w:r>
      <w:r>
        <w:rPr>
          <w:rFonts w:ascii="Tahoma" w:eastAsia="Times New Roman" w:hAnsi="Tahoma" w:cs="Tahoma"/>
          <w:sz w:val="21"/>
          <w:szCs w:val="21"/>
          <w:lang w:eastAsia="pl-PL"/>
        </w:rPr>
        <w:t>zewodniczącego, Wiceprzewodnicząceg</w:t>
      </w:r>
      <w:r w:rsidR="00DD33D1">
        <w:rPr>
          <w:rFonts w:ascii="Tahoma" w:eastAsia="Times New Roman" w:hAnsi="Tahoma" w:cs="Tahoma"/>
          <w:sz w:val="21"/>
          <w:szCs w:val="21"/>
          <w:lang w:eastAsia="pl-PL"/>
        </w:rPr>
        <w:t xml:space="preserve">o, Sekretarza i do </w:t>
      </w:r>
      <w:r w:rsidR="00862BC9">
        <w:rPr>
          <w:rFonts w:ascii="Tahoma" w:eastAsia="Times New Roman" w:hAnsi="Tahoma" w:cs="Tahoma"/>
          <w:sz w:val="21"/>
          <w:szCs w:val="21"/>
          <w:lang w:eastAsia="pl-PL"/>
        </w:rPr>
        <w:t>dwóch</w:t>
      </w:r>
      <w:r w:rsidR="00DD33D1">
        <w:rPr>
          <w:rFonts w:ascii="Tahoma" w:eastAsia="Times New Roman" w:hAnsi="Tahoma" w:cs="Tahoma"/>
          <w:sz w:val="21"/>
          <w:szCs w:val="21"/>
          <w:lang w:eastAsia="pl-PL"/>
        </w:rPr>
        <w:t xml:space="preserve"> Członków Zwyczajnych.</w:t>
      </w:r>
    </w:p>
    <w:p w14:paraId="3A3D044D" w14:textId="77777777" w:rsidR="00D80D8B" w:rsidRPr="00FB4276" w:rsidRDefault="00D80D8B" w:rsidP="00D80D8B">
      <w:pPr>
        <w:spacing w:before="100" w:beforeAutospacing="1" w:after="0" w:line="240" w:lineRule="auto"/>
        <w:ind w:left="708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17.1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Koło jest reprezentowane przez </w:t>
      </w:r>
      <w:r>
        <w:rPr>
          <w:rFonts w:ascii="Tahoma" w:eastAsia="Times New Roman" w:hAnsi="Tahoma" w:cs="Tahoma"/>
          <w:sz w:val="21"/>
          <w:szCs w:val="21"/>
          <w:lang w:eastAsia="pl-PL"/>
        </w:rPr>
        <w:t>Przewodniczącego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lub osobę przez niego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           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upoważnioną.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17.2 Przewodniczący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koordynuje prace Zarządu.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17.3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Na koniec roku akademickiego </w:t>
      </w:r>
      <w:r>
        <w:rPr>
          <w:rFonts w:ascii="Tahoma" w:eastAsia="Times New Roman" w:hAnsi="Tahoma" w:cs="Tahoma"/>
          <w:sz w:val="21"/>
          <w:szCs w:val="21"/>
          <w:lang w:eastAsia="pl-PL"/>
        </w:rPr>
        <w:t>Przewodniczący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składa na posiedzeniu W</w:t>
      </w:r>
      <w:r>
        <w:rPr>
          <w:rFonts w:ascii="Tahoma" w:eastAsia="Times New Roman" w:hAnsi="Tahoma" w:cs="Tahoma"/>
          <w:sz w:val="21"/>
          <w:szCs w:val="21"/>
          <w:lang w:eastAsia="pl-PL"/>
        </w:rPr>
        <w:t>ZCK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sprawozdanie z działalności Zarządu.</w:t>
      </w:r>
    </w:p>
    <w:p w14:paraId="51DABE30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18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Obowiązki członków Koła Naukowego.</w:t>
      </w:r>
    </w:p>
    <w:p w14:paraId="4FBF12D9" w14:textId="2C484EA2" w:rsidR="00D80D8B" w:rsidRPr="00FB4276" w:rsidRDefault="00D80D8B" w:rsidP="00D80D8B">
      <w:pPr>
        <w:spacing w:before="100" w:beforeAutospacing="1" w:after="0" w:line="240" w:lineRule="auto"/>
        <w:ind w:left="708"/>
        <w:rPr>
          <w:rFonts w:ascii="Tahoma" w:eastAsia="Times New Roman" w:hAnsi="Tahoma" w:cs="Tahoma"/>
          <w:sz w:val="21"/>
          <w:szCs w:val="21"/>
          <w:lang w:eastAsia="pl-PL"/>
        </w:rPr>
      </w:pPr>
      <w:r w:rsidRPr="00DB7DA9">
        <w:rPr>
          <w:rFonts w:ascii="Tahoma" w:eastAsia="Times New Roman" w:hAnsi="Tahoma" w:cs="Tahoma"/>
          <w:sz w:val="21"/>
          <w:szCs w:val="21"/>
          <w:lang w:eastAsia="pl-PL"/>
        </w:rPr>
        <w:t>19.1 Przewodniczący ma obowiązek kierowania pracą Koła, koordynowani</w:t>
      </w:r>
      <w:r w:rsidR="00BB4B82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DB7DA9">
        <w:rPr>
          <w:rFonts w:ascii="Tahoma" w:eastAsia="Times New Roman" w:hAnsi="Tahoma" w:cs="Tahoma"/>
          <w:sz w:val="21"/>
          <w:szCs w:val="21"/>
          <w:lang w:eastAsia="pl-PL"/>
        </w:rPr>
        <w:t xml:space="preserve"> prac</w:t>
      </w:r>
      <w:r w:rsidR="00BB4B82">
        <w:rPr>
          <w:rFonts w:ascii="Tahoma" w:eastAsia="Times New Roman" w:hAnsi="Tahoma" w:cs="Tahoma"/>
          <w:sz w:val="21"/>
          <w:szCs w:val="21"/>
          <w:lang w:eastAsia="pl-PL"/>
        </w:rPr>
        <w:t>y</w:t>
      </w:r>
      <w:r w:rsidRPr="00DB7DA9">
        <w:rPr>
          <w:rFonts w:ascii="Tahoma" w:eastAsia="Times New Roman" w:hAnsi="Tahoma" w:cs="Tahoma"/>
          <w:sz w:val="21"/>
          <w:szCs w:val="21"/>
          <w:lang w:eastAsia="pl-PL"/>
        </w:rPr>
        <w:t xml:space="preserve"> Zarządu, reprezentowani</w:t>
      </w:r>
      <w:r w:rsidR="00BB4B82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DB7DA9">
        <w:rPr>
          <w:rFonts w:ascii="Tahoma" w:eastAsia="Times New Roman" w:hAnsi="Tahoma" w:cs="Tahoma"/>
          <w:sz w:val="21"/>
          <w:szCs w:val="21"/>
          <w:lang w:eastAsia="pl-PL"/>
        </w:rPr>
        <w:t xml:space="preserve"> Koła na zewnątrz i inne wynikające z regulaminu.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DB7DA9">
        <w:rPr>
          <w:rFonts w:ascii="Tahoma" w:eastAsia="Times New Roman" w:hAnsi="Tahoma" w:cs="Tahoma"/>
          <w:sz w:val="21"/>
          <w:szCs w:val="21"/>
          <w:lang w:eastAsia="pl-PL"/>
        </w:rPr>
        <w:t>19.2 Wiceprzewodniczący ma obowiązek zastępowania Przewodniczącego podczas jego nieobecności</w:t>
      </w:r>
      <w:r w:rsidR="00DD33D1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DB7DA9">
        <w:rPr>
          <w:rFonts w:ascii="Tahoma" w:eastAsia="Times New Roman" w:hAnsi="Tahoma" w:cs="Tahoma"/>
          <w:sz w:val="21"/>
          <w:szCs w:val="21"/>
          <w:lang w:eastAsia="pl-PL"/>
        </w:rPr>
        <w:t>19.3 S</w:t>
      </w:r>
      <w:r w:rsidR="00926ADF">
        <w:rPr>
          <w:rFonts w:ascii="Tahoma" w:eastAsia="Times New Roman" w:hAnsi="Tahoma" w:cs="Tahoma"/>
          <w:sz w:val="21"/>
          <w:szCs w:val="21"/>
          <w:lang w:eastAsia="pl-PL"/>
        </w:rPr>
        <w:t>ekretarz</w:t>
      </w:r>
      <w:r w:rsidRPr="00DB7DA9">
        <w:rPr>
          <w:rFonts w:ascii="Tahoma" w:eastAsia="Times New Roman" w:hAnsi="Tahoma" w:cs="Tahoma"/>
          <w:sz w:val="21"/>
          <w:szCs w:val="21"/>
          <w:lang w:eastAsia="pl-PL"/>
        </w:rPr>
        <w:t> ma obowiązek umieszczania informacji o spotkaniach Koła, przyjmowania składek członkowskich, prowadzenia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 ewidencji członków Koła z danymi kontaktowymi.</w:t>
      </w:r>
    </w:p>
    <w:p w14:paraId="7042FFBF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19.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Opiekunem Koła</w:t>
      </w:r>
      <w:r>
        <w:rPr>
          <w:rFonts w:ascii="Tahoma" w:eastAsia="Times New Roman" w:hAnsi="Tahoma" w:cs="Tahoma"/>
          <w:sz w:val="21"/>
          <w:szCs w:val="21"/>
          <w:lang w:eastAsia="pl-PL"/>
        </w:rPr>
        <w:t>:</w:t>
      </w:r>
    </w:p>
    <w:p w14:paraId="555A3853" w14:textId="77777777" w:rsidR="00D80D8B" w:rsidRPr="00FB4276" w:rsidRDefault="00D80D8B" w:rsidP="00D80D8B">
      <w:pPr>
        <w:spacing w:before="100" w:beforeAutospacing="1" w:after="0" w:line="240" w:lineRule="auto"/>
        <w:ind w:left="708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19.1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Opiekun Koła działa jako Organ Doradczy i Wspomagający, reprezentuje </w:t>
      </w:r>
      <w:r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n Koło wobec Kadry Naukowej Uniwersytetu Warmińsko - Mazurskiego.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19.2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Opiekun uwiarygodnia decyzje Koła poprzez sygnowanie dokumentów własnym podpisem</w:t>
      </w:r>
      <w:r>
        <w:rPr>
          <w:rFonts w:ascii="Tahoma" w:eastAsia="Times New Roman" w:hAnsi="Tahoma" w:cs="Tahoma"/>
          <w:sz w:val="21"/>
          <w:szCs w:val="21"/>
          <w:lang w:eastAsia="pl-PL"/>
        </w:rPr>
        <w:t>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19.3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Opiekun Koła ma prawo uczestniczyć w obradach Walnego Zgromadzenia Członków bez prawa głosu.</w:t>
      </w:r>
    </w:p>
    <w:p w14:paraId="012F9E66" w14:textId="77777777" w:rsidR="00D80D8B" w:rsidRPr="00FB4276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0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 Regulamin wchodzi w życie z dniem wpisania do rejestru kół naukowych Uniwersytetu Warmińsko-Mazurskiego w Olsztynie.</w:t>
      </w:r>
    </w:p>
    <w:p w14:paraId="1ADC6528" w14:textId="00FC787D" w:rsidR="00D80D8B" w:rsidRPr="00E10757" w:rsidRDefault="00D80D8B" w:rsidP="00D80D8B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</w:t>
      </w:r>
      <w:r w:rsidRPr="00FB42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 Dorobek naukowy oraz intelektualny powstały w wyniku współpracy z Kołem Naukowym jest własnością </w:t>
      </w:r>
      <w:r w:rsidR="0073155D">
        <w:rPr>
          <w:rFonts w:ascii="Tahoma" w:eastAsia="Times New Roman" w:hAnsi="Tahoma" w:cs="Tahoma"/>
          <w:sz w:val="21"/>
          <w:szCs w:val="21"/>
          <w:lang w:eastAsia="pl-PL"/>
        </w:rPr>
        <w:t xml:space="preserve">współtwórców, będących członkami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 xml:space="preserve">Koła Naukowego </w:t>
      </w:r>
      <w:r w:rsidR="00F6400C">
        <w:rPr>
          <w:rFonts w:ascii="Tahoma" w:eastAsia="Times New Roman" w:hAnsi="Tahoma" w:cs="Tahoma"/>
          <w:sz w:val="21"/>
          <w:szCs w:val="21"/>
          <w:lang w:eastAsia="pl-PL"/>
        </w:rPr>
        <w:t>Pediatrii, Endokrynologii i Diabetologii Dziecięcej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B4276">
        <w:rPr>
          <w:rFonts w:ascii="Tahoma" w:eastAsia="Times New Roman" w:hAnsi="Tahoma" w:cs="Tahoma"/>
          <w:sz w:val="21"/>
          <w:szCs w:val="21"/>
          <w:lang w:eastAsia="pl-PL"/>
        </w:rPr>
        <w:t>oraz podlega prawnej ochronie własności intelektualnej.</w:t>
      </w:r>
    </w:p>
    <w:p w14:paraId="31216A88" w14:textId="77777777" w:rsidR="00FF4917" w:rsidRDefault="00FF4917"/>
    <w:sectPr w:rsidR="00FF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C86"/>
    <w:multiLevelType w:val="multilevel"/>
    <w:tmpl w:val="A30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655F8"/>
    <w:multiLevelType w:val="multilevel"/>
    <w:tmpl w:val="B87E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34D80"/>
    <w:multiLevelType w:val="multilevel"/>
    <w:tmpl w:val="B720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04A64"/>
    <w:multiLevelType w:val="multilevel"/>
    <w:tmpl w:val="4D3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773C7"/>
    <w:multiLevelType w:val="multilevel"/>
    <w:tmpl w:val="B4E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856BD"/>
    <w:multiLevelType w:val="multilevel"/>
    <w:tmpl w:val="9D06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8B"/>
    <w:rsid w:val="000733A4"/>
    <w:rsid w:val="000B7962"/>
    <w:rsid w:val="00156FB2"/>
    <w:rsid w:val="0019167D"/>
    <w:rsid w:val="001D085E"/>
    <w:rsid w:val="001F3095"/>
    <w:rsid w:val="00410717"/>
    <w:rsid w:val="005A521C"/>
    <w:rsid w:val="0073155D"/>
    <w:rsid w:val="00774495"/>
    <w:rsid w:val="00862BC9"/>
    <w:rsid w:val="0087441F"/>
    <w:rsid w:val="008D1AD2"/>
    <w:rsid w:val="00926ADF"/>
    <w:rsid w:val="009A628E"/>
    <w:rsid w:val="009B5678"/>
    <w:rsid w:val="00BB4B82"/>
    <w:rsid w:val="00C33592"/>
    <w:rsid w:val="00D80D8B"/>
    <w:rsid w:val="00DD33D1"/>
    <w:rsid w:val="00F6400C"/>
    <w:rsid w:val="00FB569D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A81"/>
  <w15:chartTrackingRefBased/>
  <w15:docId w15:val="{2D9274A9-28BC-4DF7-86DE-2995076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Szymczak</dc:creator>
  <cp:keywords/>
  <dc:description/>
  <cp:lastModifiedBy>Justyna Szymczak</cp:lastModifiedBy>
  <cp:revision>17</cp:revision>
  <cp:lastPrinted>2021-07-23T16:22:00Z</cp:lastPrinted>
  <dcterms:created xsi:type="dcterms:W3CDTF">2021-07-14T12:43:00Z</dcterms:created>
  <dcterms:modified xsi:type="dcterms:W3CDTF">2021-08-12T18:59:00Z</dcterms:modified>
</cp:coreProperties>
</file>