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7172" w14:textId="53A8F1E6" w:rsidR="00B56846" w:rsidRPr="000226F4" w:rsidRDefault="005B4593" w:rsidP="00B568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CHOROBY ZAKAŹNE</w:t>
      </w:r>
    </w:p>
    <w:p w14:paraId="33E882F7" w14:textId="3DE3A6D1" w:rsidR="005B4593" w:rsidRPr="000226F4" w:rsidRDefault="005B4593" w:rsidP="00B5684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w Collegium Medicum Uniwersytetu Warmińsko-Mazurskiego</w:t>
      </w:r>
    </w:p>
    <w:p w14:paraId="46F8775B" w14:textId="2CF05281" w:rsidR="005B4593" w:rsidRDefault="005B4593" w:rsidP="00CA4F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dla studentów IV roku Wydziału Lekarskiego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357C436B" w14:textId="77777777" w:rsidR="00931DC1" w:rsidRPr="000226F4" w:rsidRDefault="00931DC1" w:rsidP="00CA4F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B9E029" w14:textId="2134D64D" w:rsidR="005B4593" w:rsidRPr="000226F4" w:rsidRDefault="00362905" w:rsidP="005B4593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Koordynator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przedmiotu:  </w:t>
      </w:r>
      <w:r w:rsidR="00EE5CA8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  n. med. Piotr  P. Kocbach, </w:t>
      </w:r>
      <w:r w:rsidR="001011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 n. med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Aleksandra Kocbach-Przudzik </w:t>
      </w:r>
    </w:p>
    <w:p w14:paraId="31541522" w14:textId="77777777" w:rsidR="00B56846" w:rsidRPr="000226F4" w:rsidRDefault="00B56846" w:rsidP="00B5684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4871721" w14:textId="2F22306C" w:rsidR="00B56846" w:rsidRPr="00CA4F6F" w:rsidRDefault="00B56846" w:rsidP="00CA4F6F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Ć</w:t>
      </w:r>
      <w:r w:rsidR="006079E6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wiczenia</w:t>
      </w:r>
      <w:r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kliniczne</w:t>
      </w:r>
      <w:r w:rsidR="006079E6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seminaria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zakresu </w:t>
      </w:r>
      <w:r w:rsidR="005B4593" w:rsidRPr="00073BCC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chorób zakaźnych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dla studentów IV roku Wydziału Lekarskiego </w:t>
      </w:r>
      <w:r w:rsidR="005B4593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odbywają się</w:t>
      </w:r>
      <w:r w:rsidR="00362905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5B4593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na </w:t>
      </w:r>
      <w:r w:rsidR="006079E6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terenie </w:t>
      </w:r>
      <w:r w:rsidR="000713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Klinicznego Oddziału Chorób Zakaźnych </w:t>
      </w:r>
      <w:r w:rsidR="00362905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Szpitala </w:t>
      </w:r>
      <w:r w:rsidR="00CA4F6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="00362905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</w:t>
      </w:r>
      <w:r w:rsidR="005B4593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Ostródzie </w:t>
      </w:r>
      <w:r w:rsidR="00362905"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S.A.</w:t>
      </w:r>
      <w:r w:rsidR="00362905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Jagiełły 1 (</w:t>
      </w:r>
      <w:r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tel. 89 646-06-22,  89 646-06-47, 89 646-06-89)</w:t>
      </w:r>
      <w:r w:rsidR="00073BCC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 xml:space="preserve"> – zgodnie </w:t>
      </w:r>
      <w:r w:rsidR="00CA4F6F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br/>
      </w:r>
      <w:r w:rsidR="00073BCC" w:rsidRPr="00CA4F6F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z planem zajęć</w:t>
      </w:r>
      <w:r w:rsidRPr="00CA4F6F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.</w:t>
      </w:r>
    </w:p>
    <w:p w14:paraId="3E99A925" w14:textId="03B059DA" w:rsidR="005B4593" w:rsidRPr="00073BCC" w:rsidRDefault="00B56846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Wykłady </w:t>
      </w:r>
      <w:r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zakresu </w:t>
      </w:r>
      <w:r w:rsidRPr="00073BCC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chorób zakaźnych</w:t>
      </w:r>
      <w:r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dla studentów IV roku Wydziału Lekarskiego</w:t>
      </w:r>
      <w:r w:rsidRP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odbywają się w salach wykładowych UWM</w:t>
      </w:r>
      <w:r w:rsidR="00073BC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073BCC"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– zgodnie z planem zajęć</w:t>
      </w:r>
      <w:r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7FABC7F" w14:textId="4DE9C37F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czasie 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realizacji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zajęć dydaktycznych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wyznaczonych harmonogramem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studentowi nie wolno odbywać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odrabiać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innych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zaległych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zajęć, zaliczać lub przystępować do egzaminów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innych przedmiotów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91E159F" w14:textId="32FE997B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Zajęcia </w:t>
      </w:r>
      <w:r w:rsidR="00B56846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dydaktyczne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dla studentów odbywają się w dniach wyznaczonych harmonogramem zajęć w systemie blokowym, opracowanym przez planistę WL. Zmiany w harmonogramie zajęć mogą być dokonywane tylko przez planistę WL lub za wiedzą i zgodą koordynatora przedmiotu.</w:t>
      </w:r>
    </w:p>
    <w:p w14:paraId="72306B85" w14:textId="77777777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Skład osobowy grupy studenckiej w bloku ustala Dziekanat. Student może zmienić przydział do grupy tylko za zgodą Dziekanatu wydaną na piśmie.</w:t>
      </w:r>
    </w:p>
    <w:p w14:paraId="4699C9B3" w14:textId="28D0A377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naukę przedmiotu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choroby zakaźne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dla studentów IV Wydziału Lekarskiego przeznacza się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70 godzin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w ciągu roku, w tym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20 godzin wykładów 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(egzamin) 10 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godzin  seminariów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(test)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 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40 godzin ćwiczeń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(zaliczenie praktyczne)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.</w:t>
      </w:r>
    </w:p>
    <w:p w14:paraId="14DB9F96" w14:textId="7B8BF9DF" w:rsidR="005B4593" w:rsidRPr="000226F4" w:rsidRDefault="00B56846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Zajęcia</w:t>
      </w:r>
      <w:r w:rsidR="005B4593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 xml:space="preserve">dydaktyczne </w:t>
      </w:r>
      <w:r w:rsidR="005B4593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 xml:space="preserve">prowadzą: </w:t>
      </w:r>
      <w:r w:rsidR="00EE5CA8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 xml:space="preserve">Anna Botulińska, Maria Hlebowicz, </w:t>
      </w:r>
      <w:r w:rsidR="005B4593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Piotr Kocbach, Aleksandra Kocbach-Przudzik, Joanna Osińska</w:t>
      </w:r>
      <w:r w:rsidR="00EE5CA8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.</w:t>
      </w:r>
    </w:p>
    <w:p w14:paraId="488602E0" w14:textId="4DA87148" w:rsidR="005B4593" w:rsidRPr="000226F4" w:rsidRDefault="00B56846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Ćwiczenia kliniczne i seminaria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rozpoczynają  się w wyznaczonych dniach o godzinie 8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="00362905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 </w:t>
      </w:r>
      <w:r w:rsidR="00CA4F6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kończą się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62905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14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="00EE5CA8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00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bloku siedmiodniowym. </w:t>
      </w:r>
      <w:r w:rsidR="005B4593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 </w:t>
      </w:r>
    </w:p>
    <w:p w14:paraId="58292CDB" w14:textId="77777777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Studenci zobowiązani są do punktualnego zgłaszania się na zajęcia i uczestniczenia we wszystkich zajęciach,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zawsze 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własnym stetoskopem, fartuchem ochronnym i obuwiem zamiennym.</w:t>
      </w:r>
    </w:p>
    <w:p w14:paraId="70C52878" w14:textId="3A7C8D72" w:rsidR="00F104CD" w:rsidRPr="000226F4" w:rsidRDefault="00EE5CA8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Uczestnictwo na wszystkich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wykładach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jest obowiązkowe.</w:t>
      </w:r>
    </w:p>
    <w:p w14:paraId="3EAAB376" w14:textId="038E9E99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Nieobecność nieusprawiedliwiona uniemożliwia zaliczenie ćwiczeń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klinicznych i seminariów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przystąpienie do egzaminu. Dopuszcza się nieobecność usprawiedliwioną (zwolnienie lekarskie lub urlop udzielony przez Dziekana), </w:t>
      </w:r>
      <w:r w:rsidRPr="000226F4">
        <w:rPr>
          <w:rFonts w:ascii="Times New Roman" w:eastAsia="Times New Roman" w:hAnsi="Times New Roman" w:cs="Times New Roman"/>
          <w:b/>
          <w:bCs/>
          <w:kern w:val="0"/>
          <w:u w:val="single"/>
          <w:bdr w:val="none" w:sz="0" w:space="0" w:color="auto" w:frame="1"/>
          <w:lang w:eastAsia="pl-PL"/>
          <w14:ligatures w14:val="none"/>
        </w:rPr>
        <w:t>trwającą nie dłużej niż 3 dni. 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Usprawiedliwiona nieobecność na zajęciach, trwająca dłużej niż 3 dni, powoduje przeniesienie studenta do innej grupy zajęć, za wiedzą i zgodą Dziekana. Nie przewiduje się możliwości indywidualnego odrobienia zajęć przy nieobecności trwającej dłużej niż 3 dni. Nieobecność usprawiedliwiona powinna być potwierdzona stosownym zaświadczeniem lekarskim</w:t>
      </w:r>
      <w:r w:rsidR="00F510BA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5B390E8" w14:textId="0D19773B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Odrabianie ćwiczeń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klinicznych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(nieobecność usprawiedliwiona) odbywać się może wyłącznie po porozumieniu studenta z osobą odpowiedzialną za proces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dydaktyczny.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Zaliczenie nieobecności na seminarium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może dokonać się poprzez uczestnictwo w zajęciach kolejnej grupy, bądź przez zaliczenie u prowadzącego temat.</w:t>
      </w:r>
    </w:p>
    <w:p w14:paraId="44CAE25B" w14:textId="397AED64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Zaliczeni</w:t>
      </w:r>
      <w:r w:rsidR="00E65DA1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e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ćwiczeń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ma miejsce w ostatnim dniu zajęć bloku i kończy się </w:t>
      </w:r>
      <w:r w:rsidR="00362905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zaliczeniem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praktycznym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- omówienie wylosowanej jednostki chorobowej, zebranie wywiadu, badanie pacjenta, zaproponowanie postępowania.</w:t>
      </w:r>
    </w:p>
    <w:p w14:paraId="160C3868" w14:textId="2688F832" w:rsidR="00907F1C" w:rsidRPr="000226F4" w:rsidRDefault="00F104CD" w:rsidP="0007138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          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Zaliczeni</w:t>
      </w:r>
      <w:r w:rsidR="00E65DA1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e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</w:t>
      </w:r>
      <w:r w:rsidR="00E65DA1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seminariów</w:t>
      </w:r>
      <w:r w:rsidR="00907F1C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  <w:r w:rsidR="00907F1C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ma miejsce w ostatnim dniu zajęć i kończy się</w:t>
      </w:r>
      <w:r w:rsidR="00E65DA1"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 xml:space="preserve"> testem- </w:t>
      </w:r>
      <w:r w:rsidR="00E65DA1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 xml:space="preserve">9 pkt: </w:t>
      </w:r>
      <w:r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br/>
        <w:t xml:space="preserve">           </w:t>
      </w:r>
      <w:r w:rsidR="00E65DA1"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5,0; 8 pkt: 4,5; 7 pkt: 4,0; 6 pkt: 3,5; 5 pkt: 3,0; 4-0pkt: 2,0</w:t>
      </w:r>
      <w:r w:rsidRPr="000226F4">
        <w:rPr>
          <w:rFonts w:ascii="Times New Roman" w:eastAsia="Times New Roman" w:hAnsi="Times New Roman" w:cs="Times New Roman"/>
          <w:kern w:val="0"/>
          <w:bdr w:val="none" w:sz="0" w:space="0" w:color="auto" w:frame="1"/>
          <w:lang w:eastAsia="pl-PL"/>
          <w14:ligatures w14:val="none"/>
        </w:rPr>
        <w:t>.</w:t>
      </w:r>
    </w:p>
    <w:p w14:paraId="365AA13D" w14:textId="42048DCF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trakcie zajęć studentów obowiązuje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przestrzeganie tajemnicy zawodowej i poszanowanie praw chorego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 W trakcie zajęć praktycznych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obowiązuje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przestrzeganie zasad bezpieczeństwa i higieny pracy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oraz dyrektywy unijnej RODO, ze szczególnym uwzględnieniem zasad zapobiegania zakażeniom szpitalnym oraz zakażeniom zawodowym. Do 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ćwiczeń klinicznych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mogą być dopuszczeni studenci, którzy otrzymali pełen cykl szczepień przeciwko wirusowemu zapaleniu wątroby B.</w:t>
      </w:r>
    </w:p>
    <w:p w14:paraId="728D7F28" w14:textId="062375FD" w:rsidR="00F104CD" w:rsidRPr="000226F4" w:rsidRDefault="00EE5CA8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 (w</w:t>
      </w:r>
      <w:r w:rsidR="00F104CD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ykłady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kończy się egzaminem.</w:t>
      </w:r>
    </w:p>
    <w:p w14:paraId="7A0B032F" w14:textId="1CD66B13" w:rsidR="00106EE6" w:rsidRPr="00073BCC" w:rsidRDefault="00073BCC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lastRenderedPageBreak/>
        <w:t>Warunkiem</w:t>
      </w:r>
      <w:r w:rsidR="00106EE6"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przystąpienia do egzaminu  jest obecność </w:t>
      </w:r>
      <w:r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wykładach, obecności </w:t>
      </w:r>
      <w:r w:rsidR="00106EE6"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zaliczenie ćwiczeń oraz seminariów</w:t>
      </w:r>
      <w:r w:rsidRP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DE87561" w14:textId="30BBEDB3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Egzamin z przedmiotu  choroby zakaźne  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odbędzie się w formie  pisemnej lub ustnej</w:t>
      </w:r>
      <w:r w:rsidR="00073B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trakcie sesji egzaminacyjnej</w:t>
      </w:r>
      <w:r w:rsidR="00AA1E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A1E22" w:rsidRPr="00AA1E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(zgodnie z procedurą przeprowadzania egzaminów na Wydziale Lekarskim Collegium Medicum UWM w Olsztynie WSZJK-O-WL-2 z 2.12.2024)</w:t>
      </w:r>
      <w:r w:rsidRPr="00AA1E2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9EBEA5E" w14:textId="616DD952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Warunkiem zaliczenia  jest uzyskanie minimum </w:t>
      </w: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60%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prawidłowych odpowiedzi. Wgląd do poszczególnych form zaliczeń jest możliwy u koordynatora przedmiotu</w:t>
      </w:r>
      <w:r w:rsidR="000E5225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(100%: 5,0; 90%: 4,5; 80%: 4,0; 70%:3,5; 60%;3,0; 59%-0%: 2,0). </w:t>
      </w:r>
    </w:p>
    <w:p w14:paraId="1A8B1A14" w14:textId="2105D812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u w:val="single"/>
          <w:bdr w:val="none" w:sz="0" w:space="0" w:color="auto" w:frame="1"/>
          <w:lang w:eastAsia="pl-PL"/>
          <w14:ligatures w14:val="none"/>
        </w:rPr>
        <w:t>Podczas sprawdzianów wykluczone jest korzystanie z jakichkolwiek pomocy naukowych oraz środków łączności. Złamanie tego zakazu powoduje automatyczne otrzymanie oceny niedostatecznej.</w:t>
      </w:r>
    </w:p>
    <w:p w14:paraId="65742364" w14:textId="77777777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Terminy egzaminów dla poszczególnych grup wyznacza Dziekanat.</w:t>
      </w:r>
    </w:p>
    <w:p w14:paraId="337EA106" w14:textId="0607F060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Ostateczna ocena egzaminu z chorób zakaźnych jest średnią ocen  z </w:t>
      </w:r>
      <w:r w:rsidR="00362905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zaliczenia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praktycznego, testu oraz egzaminu ustnego</w:t>
      </w:r>
      <w:r w:rsidR="00362905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pisemnego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1F584CE6" w14:textId="3C095004" w:rsidR="00F104CD" w:rsidRPr="000226F4" w:rsidRDefault="005B4593" w:rsidP="0007138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Skala ocen: bardzo dobry (5),dobry plus (4,5), dobry (4), dostateczny plus (3,5), dostateczny (3), niedostateczny (2).</w:t>
      </w:r>
    </w:p>
    <w:p w14:paraId="0362BFAA" w14:textId="0BFB200D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:lang w:eastAsia="pl-PL"/>
          <w14:ligatures w14:val="none"/>
        </w:rPr>
        <w:t>Egzamin poprawkowy 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dla studentów, którzy uzyskali ocenę niedostateczną z egzaminu w pierwszym terminie, odbywa się u </w:t>
      </w:r>
      <w:r w:rsidR="007D0CBE"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Koordynatora</w:t>
      </w: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przedmiotu  po indywidualnym ustaleniu daty egzaminu, nie wcześniej niż 3 dni po poprzednim egzaminie.</w:t>
      </w:r>
    </w:p>
    <w:p w14:paraId="7E5F9B2B" w14:textId="77777777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sprawy nie ujęte w niniejszym regulaminie rozstrzyga Koordynator przedmiotu na podstawie pisemnego wniosku Studenta. W razie niemożliwości formalnego podjęcia decyzji – decyduje Dziekan ds. Studenckich i Kształcenia.  </w:t>
      </w:r>
    </w:p>
    <w:p w14:paraId="34D0CC97" w14:textId="77777777" w:rsidR="005B4593" w:rsidRPr="000226F4" w:rsidRDefault="005B4593" w:rsidP="0007138E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zajęć jest zgodny z Regulaminem Studiów UWM oraz procedurami obowiązującymi na Wydziale Lekarskim.</w:t>
      </w:r>
    </w:p>
    <w:p w14:paraId="09B3AA61" w14:textId="3972831A" w:rsidR="005B4593" w:rsidRPr="00CA4F6F" w:rsidRDefault="005B4593" w:rsidP="00CA4F6F">
      <w:pPr>
        <w:pStyle w:val="Akapitzlist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wchodzi w życie z dniem jego ogłoszenia.</w:t>
      </w:r>
    </w:p>
    <w:p w14:paraId="72AD3415" w14:textId="117780A1" w:rsidR="00EE5CA8" w:rsidRPr="000226F4" w:rsidRDefault="00EE5CA8" w:rsidP="00EE5CA8">
      <w:pPr>
        <w:spacing w:before="240" w:after="24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Koordynator przedmiotu </w:t>
      </w:r>
    </w:p>
    <w:p w14:paraId="4C9C078E" w14:textId="39D31A85" w:rsidR="005B4593" w:rsidRPr="0010112C" w:rsidRDefault="005B4593" w:rsidP="00EE5CA8">
      <w:pPr>
        <w:spacing w:before="240" w:after="240" w:line="240" w:lineRule="auto"/>
        <w:ind w:left="4248" w:firstLine="708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</w:pPr>
      <w:r w:rsidRPr="0010112C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dr n. med. Piotr Kocbach</w:t>
      </w:r>
    </w:p>
    <w:p w14:paraId="6B2BBDF5" w14:textId="7DD538CA" w:rsidR="00CA4F6F" w:rsidRDefault="005B4593" w:rsidP="00753DB0">
      <w:pPr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</w:t>
      </w:r>
    </w:p>
    <w:p w14:paraId="4C465001" w14:textId="77777777" w:rsidR="00CA4F6F" w:rsidRDefault="00CA4F6F" w:rsidP="00CA4F6F">
      <w:pPr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5C128AD0" w14:textId="77777777" w:rsidR="00753DB0" w:rsidRPr="000226F4" w:rsidRDefault="00753DB0" w:rsidP="00CA4F6F">
      <w:pPr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F59FF62" w14:textId="6DCDE0C0" w:rsidR="005B4593" w:rsidRPr="000226F4" w:rsidRDefault="005B4593" w:rsidP="00CA4F6F">
      <w:pPr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OŚWIADCZENIE O ZAPOZNANIU SIĘ Z TREŚCIĄ REGULAMINU PRZEDMIOTU</w:t>
      </w:r>
    </w:p>
    <w:p w14:paraId="4AA72A58" w14:textId="01BD9219" w:rsidR="005B4593" w:rsidRPr="000226F4" w:rsidRDefault="005B4593" w:rsidP="00CA4F6F">
      <w:pPr>
        <w:spacing w:before="100" w:beforeAutospacing="1" w:after="100" w:afterAutospacing="1" w:line="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CHOROBY ZAKAŹNE</w:t>
      </w:r>
    </w:p>
    <w:p w14:paraId="2C8149A9" w14:textId="1D937AC7" w:rsidR="005B4593" w:rsidRPr="00CA4F6F" w:rsidRDefault="005B4593" w:rsidP="005B4593">
      <w:pPr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strike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realizowanego w semestrze letnim/</w:t>
      </w:r>
      <w:r w:rsidRPr="00CA4F6F">
        <w:rPr>
          <w:rFonts w:ascii="Times New Roman" w:eastAsia="Times New Roman" w:hAnsi="Times New Roman" w:cs="Times New Roman"/>
          <w:strike/>
          <w:color w:val="000000"/>
          <w:kern w:val="0"/>
          <w:lang w:eastAsia="pl-PL"/>
          <w14:ligatures w14:val="none"/>
        </w:rPr>
        <w:t>zimowym </w:t>
      </w: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roku akademickiego 202</w:t>
      </w:r>
      <w:r w:rsidR="00BA528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6</w:t>
      </w: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/202</w:t>
      </w:r>
      <w:r w:rsidR="00BA528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7</w:t>
      </w:r>
      <w:r w:rsidR="0010112C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na IV roku kierunku lekarskiego w języku polskim</w:t>
      </w:r>
      <w:r w:rsidR="000E2B8A"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/</w:t>
      </w:r>
      <w:r w:rsidR="000E2B8A" w:rsidRPr="00CA4F6F">
        <w:rPr>
          <w:rFonts w:ascii="Times New Roman" w:eastAsia="Times New Roman" w:hAnsi="Times New Roman" w:cs="Times New Roman"/>
          <w:strike/>
          <w:color w:val="000000"/>
          <w:kern w:val="0"/>
          <w:lang w:eastAsia="pl-PL"/>
          <w14:ligatures w14:val="none"/>
        </w:rPr>
        <w:t>angielskim</w:t>
      </w:r>
    </w:p>
    <w:p w14:paraId="7AB97F9E" w14:textId="2236254A" w:rsidR="005B4593" w:rsidRPr="000226F4" w:rsidRDefault="005B4593" w:rsidP="00CA4F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vertAlign w:val="superscript"/>
          <w:lang w:eastAsia="pl-PL"/>
          <w14:ligatures w14:val="none"/>
        </w:rPr>
        <w:t> </w:t>
      </w: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</w:p>
    <w:p w14:paraId="76B50AE6" w14:textId="67091356" w:rsidR="005B4593" w:rsidRPr="000226F4" w:rsidRDefault="005B4593" w:rsidP="005B4593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Niniejszym oświadczam, że zapoznałem się z treścią Regulaminu Przedmiotu</w:t>
      </w:r>
      <w:r w:rsidR="00B56846"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 zobowiązuję się do jego przestrzegania.</w:t>
      </w:r>
    </w:p>
    <w:p w14:paraId="585FA765" w14:textId="77F0A23A" w:rsidR="005B4593" w:rsidRDefault="005B4593" w:rsidP="005B4593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75733321" w14:textId="77777777" w:rsidR="00753DB0" w:rsidRPr="000226F4" w:rsidRDefault="00753DB0" w:rsidP="005B4593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68A5A9DA" w14:textId="22DFB138" w:rsidR="005B4593" w:rsidRPr="000226F4" w:rsidRDefault="005B4593" w:rsidP="005B4593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                                             </w:t>
      </w:r>
      <w:r w:rsidR="00B56846"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             </w:t>
      </w: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………………………………………………</w:t>
      </w:r>
    </w:p>
    <w:p w14:paraId="618DC95A" w14:textId="638CCB3E" w:rsidR="008D5A69" w:rsidRPr="00CA4F6F" w:rsidRDefault="005B4593" w:rsidP="00CA4F6F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26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                                                                               podpis studenta</w:t>
      </w:r>
    </w:p>
    <w:sectPr w:rsidR="008D5A69" w:rsidRPr="00CA4F6F" w:rsidSect="00931DC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454E9"/>
    <w:multiLevelType w:val="multilevel"/>
    <w:tmpl w:val="8BC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E1DB9"/>
    <w:multiLevelType w:val="multilevel"/>
    <w:tmpl w:val="0CB49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1424033">
    <w:abstractNumId w:val="1"/>
  </w:num>
  <w:num w:numId="2" w16cid:durableId="202074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93"/>
    <w:rsid w:val="000226F4"/>
    <w:rsid w:val="00025C4A"/>
    <w:rsid w:val="00034811"/>
    <w:rsid w:val="0007138E"/>
    <w:rsid w:val="00073BCC"/>
    <w:rsid w:val="000E2B8A"/>
    <w:rsid w:val="000E5225"/>
    <w:rsid w:val="000E58FF"/>
    <w:rsid w:val="000F21EF"/>
    <w:rsid w:val="0010112C"/>
    <w:rsid w:val="00106EE6"/>
    <w:rsid w:val="001144D9"/>
    <w:rsid w:val="001B14D4"/>
    <w:rsid w:val="001C23FF"/>
    <w:rsid w:val="00362905"/>
    <w:rsid w:val="00494CC2"/>
    <w:rsid w:val="004C5274"/>
    <w:rsid w:val="005576FD"/>
    <w:rsid w:val="005B4593"/>
    <w:rsid w:val="006079E6"/>
    <w:rsid w:val="00753DB0"/>
    <w:rsid w:val="007D0CBE"/>
    <w:rsid w:val="008D5A69"/>
    <w:rsid w:val="00907F1C"/>
    <w:rsid w:val="00931DC1"/>
    <w:rsid w:val="00AA1E22"/>
    <w:rsid w:val="00B56846"/>
    <w:rsid w:val="00BA5288"/>
    <w:rsid w:val="00BC3052"/>
    <w:rsid w:val="00CA4F6F"/>
    <w:rsid w:val="00CF0EF6"/>
    <w:rsid w:val="00D704B6"/>
    <w:rsid w:val="00E65DA1"/>
    <w:rsid w:val="00EB5FDB"/>
    <w:rsid w:val="00EE5CA8"/>
    <w:rsid w:val="00F104CD"/>
    <w:rsid w:val="00F5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8163"/>
  <w15:chartTrackingRefBased/>
  <w15:docId w15:val="{0AA8F845-F3C5-4E8D-873F-D59D62FF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2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3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856</Words>
  <Characters>5137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Makowska</dc:creator>
  <cp:keywords/>
  <dc:description/>
  <cp:lastModifiedBy>Agnieszka Makowska</cp:lastModifiedBy>
  <cp:revision>31</cp:revision>
  <cp:lastPrinted>2025-11-27T08:54:00Z</cp:lastPrinted>
  <dcterms:created xsi:type="dcterms:W3CDTF">2023-07-24T10:37:00Z</dcterms:created>
  <dcterms:modified xsi:type="dcterms:W3CDTF">2026-07-20T11:41:00Z</dcterms:modified>
</cp:coreProperties>
</file>