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55D1" w14:textId="77777777" w:rsidR="00B6051B" w:rsidRDefault="00B6051B" w:rsidP="00DD221A">
      <w:pPr>
        <w:spacing w:after="0" w:line="240" w:lineRule="auto"/>
        <w:rPr>
          <w:rFonts w:ascii="Times New Roman" w:hAnsi="Times New Roman"/>
          <w:b/>
          <w:sz w:val="24"/>
          <w:szCs w:val="24"/>
          <w:lang w:val="en-US"/>
        </w:rPr>
      </w:pPr>
    </w:p>
    <w:p w14:paraId="77991408" w14:textId="16A7E9AE" w:rsidR="00B6051B" w:rsidRPr="00A11BB5" w:rsidRDefault="009C6C0F" w:rsidP="00BF665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INTRODUCTIO TO </w:t>
      </w:r>
      <w:r w:rsidR="00B6051B" w:rsidRPr="00A11BB5">
        <w:rPr>
          <w:rFonts w:ascii="Times New Roman" w:hAnsi="Times New Roman"/>
          <w:b/>
          <w:sz w:val="24"/>
          <w:szCs w:val="24"/>
          <w:lang w:val="en-US"/>
        </w:rPr>
        <w:t>INTERNAL MEDICINE  - ED</w:t>
      </w:r>
    </w:p>
    <w:p w14:paraId="46A26055" w14:textId="69A1903E" w:rsidR="00B6051B" w:rsidRDefault="00206267" w:rsidP="00BF665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W</w:t>
      </w:r>
      <w:r w:rsidR="004615D2">
        <w:rPr>
          <w:rFonts w:ascii="Times New Roman" w:hAnsi="Times New Roman"/>
          <w:b/>
          <w:sz w:val="24"/>
          <w:szCs w:val="24"/>
          <w:lang w:val="en-US"/>
        </w:rPr>
        <w:t>L</w:t>
      </w:r>
      <w:r>
        <w:rPr>
          <w:rFonts w:ascii="Times New Roman" w:hAnsi="Times New Roman"/>
          <w:b/>
          <w:sz w:val="24"/>
          <w:szCs w:val="24"/>
          <w:lang w:val="en-US"/>
        </w:rPr>
        <w:t>, academic year 202</w:t>
      </w:r>
      <w:r w:rsidR="00A420E7">
        <w:rPr>
          <w:rFonts w:ascii="Times New Roman" w:hAnsi="Times New Roman"/>
          <w:b/>
          <w:sz w:val="24"/>
          <w:szCs w:val="24"/>
          <w:lang w:val="en-US"/>
        </w:rPr>
        <w:t>5</w:t>
      </w:r>
      <w:r w:rsidR="000A65B9">
        <w:rPr>
          <w:rFonts w:ascii="Times New Roman" w:hAnsi="Times New Roman"/>
          <w:b/>
          <w:sz w:val="24"/>
          <w:szCs w:val="24"/>
          <w:lang w:val="en-US"/>
        </w:rPr>
        <w:t>/20</w:t>
      </w:r>
      <w:r w:rsidR="00AF011B">
        <w:rPr>
          <w:rFonts w:ascii="Times New Roman" w:hAnsi="Times New Roman"/>
          <w:b/>
          <w:sz w:val="24"/>
          <w:szCs w:val="24"/>
          <w:lang w:val="en-US"/>
        </w:rPr>
        <w:t>2</w:t>
      </w:r>
      <w:r w:rsidR="00A420E7">
        <w:rPr>
          <w:rFonts w:ascii="Times New Roman" w:hAnsi="Times New Roman"/>
          <w:b/>
          <w:sz w:val="24"/>
          <w:szCs w:val="24"/>
          <w:lang w:val="en-US"/>
        </w:rPr>
        <w:t>6</w:t>
      </w:r>
      <w:r w:rsidR="00B6051B" w:rsidRPr="00A11BB5">
        <w:rPr>
          <w:rFonts w:ascii="Times New Roman" w:hAnsi="Times New Roman"/>
          <w:b/>
          <w:sz w:val="24"/>
          <w:szCs w:val="24"/>
          <w:lang w:val="en-US"/>
        </w:rPr>
        <w:t>; 3rd study year</w:t>
      </w:r>
    </w:p>
    <w:p w14:paraId="5E56663B" w14:textId="77777777" w:rsidR="00B6051B" w:rsidRDefault="00B6051B" w:rsidP="00BF665C">
      <w:pPr>
        <w:spacing w:after="0" w:line="240" w:lineRule="auto"/>
        <w:jc w:val="center"/>
        <w:rPr>
          <w:rFonts w:ascii="Times New Roman" w:hAnsi="Times New Roman"/>
          <w:b/>
          <w:sz w:val="24"/>
          <w:szCs w:val="24"/>
          <w:lang w:val="en-US"/>
        </w:rPr>
      </w:pPr>
    </w:p>
    <w:p w14:paraId="339CDEF8" w14:textId="77777777" w:rsidR="00B6051B" w:rsidRPr="00B74B13" w:rsidRDefault="00B6051B" w:rsidP="00BF665C">
      <w:pPr>
        <w:spacing w:after="0" w:line="240" w:lineRule="auto"/>
        <w:jc w:val="center"/>
        <w:rPr>
          <w:rFonts w:ascii="Times New Roman" w:hAnsi="Times New Roman"/>
          <w:b/>
          <w:sz w:val="24"/>
          <w:szCs w:val="24"/>
          <w:lang w:val="en-US"/>
        </w:rPr>
      </w:pPr>
      <w:r w:rsidRPr="00B74B13">
        <w:rPr>
          <w:rFonts w:ascii="Times New Roman" w:hAnsi="Times New Roman"/>
          <w:b/>
          <w:sz w:val="24"/>
          <w:szCs w:val="24"/>
          <w:lang w:val="en-US"/>
        </w:rPr>
        <w:t>Organization of the study</w:t>
      </w:r>
      <w:r w:rsidR="00B74B13" w:rsidRPr="00B74B13">
        <w:rPr>
          <w:rFonts w:ascii="Times New Roman" w:hAnsi="Times New Roman"/>
          <w:b/>
          <w:sz w:val="24"/>
          <w:szCs w:val="24"/>
          <w:lang w:val="en-US"/>
        </w:rPr>
        <w:t xml:space="preserve"> in Semester V</w:t>
      </w:r>
      <w:r w:rsidR="004615D2">
        <w:rPr>
          <w:rFonts w:ascii="Times New Roman" w:hAnsi="Times New Roman"/>
          <w:b/>
          <w:sz w:val="24"/>
          <w:szCs w:val="24"/>
          <w:lang w:val="en-US"/>
        </w:rPr>
        <w:t xml:space="preserve"> ( winter)</w:t>
      </w:r>
      <w:r w:rsidRPr="00B74B13">
        <w:rPr>
          <w:rFonts w:ascii="Times New Roman" w:hAnsi="Times New Roman"/>
          <w:b/>
          <w:sz w:val="24"/>
          <w:szCs w:val="24"/>
          <w:lang w:val="en-US"/>
        </w:rPr>
        <w:t>:</w:t>
      </w:r>
    </w:p>
    <w:p w14:paraId="24229B66" w14:textId="77777777" w:rsidR="00B6051B" w:rsidRPr="00B74B13" w:rsidRDefault="00B6051B" w:rsidP="00BF665C">
      <w:pPr>
        <w:spacing w:after="0" w:line="240" w:lineRule="auto"/>
        <w:rPr>
          <w:rFonts w:ascii="Times New Roman" w:hAnsi="Times New Roman"/>
          <w:b/>
          <w:sz w:val="24"/>
          <w:szCs w:val="24"/>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080"/>
        <w:gridCol w:w="1070"/>
        <w:gridCol w:w="910"/>
      </w:tblGrid>
      <w:tr w:rsidR="00B6051B" w:rsidRPr="00A11BB5" w14:paraId="1832176B" w14:textId="77777777">
        <w:tc>
          <w:tcPr>
            <w:tcW w:w="6840" w:type="dxa"/>
          </w:tcPr>
          <w:p w14:paraId="5EB06095" w14:textId="4D4F40C1" w:rsidR="00B6051B" w:rsidRPr="00A11BB5" w:rsidRDefault="00B6051B" w:rsidP="00894127">
            <w:pPr>
              <w:spacing w:after="0" w:line="240" w:lineRule="auto"/>
              <w:jc w:val="center"/>
              <w:rPr>
                <w:rFonts w:ascii="Times New Roman" w:hAnsi="Times New Roman"/>
                <w:b/>
                <w:color w:val="000000"/>
                <w:sz w:val="24"/>
                <w:szCs w:val="24"/>
                <w:lang w:val="en-US" w:eastAsia="pl-PL"/>
              </w:rPr>
            </w:pPr>
            <w:r w:rsidRPr="00A11BB5">
              <w:rPr>
                <w:rFonts w:ascii="Times New Roman" w:hAnsi="Times New Roman"/>
                <w:b/>
                <w:color w:val="000000"/>
                <w:sz w:val="24"/>
                <w:szCs w:val="24"/>
                <w:lang w:val="en-US" w:eastAsia="pl-PL"/>
              </w:rPr>
              <w:t>3</w:t>
            </w:r>
            <w:r w:rsidRPr="00A11BB5">
              <w:rPr>
                <w:rFonts w:ascii="Times New Roman" w:hAnsi="Times New Roman"/>
                <w:b/>
                <w:color w:val="000000"/>
                <w:sz w:val="24"/>
                <w:szCs w:val="24"/>
                <w:vertAlign w:val="superscript"/>
                <w:lang w:val="en-US" w:eastAsia="pl-PL"/>
              </w:rPr>
              <w:t>rd</w:t>
            </w:r>
            <w:r w:rsidR="000A65B9">
              <w:rPr>
                <w:rFonts w:ascii="Times New Roman" w:hAnsi="Times New Roman"/>
                <w:b/>
                <w:color w:val="000000"/>
                <w:sz w:val="24"/>
                <w:szCs w:val="24"/>
                <w:lang w:val="en-US" w:eastAsia="pl-PL"/>
              </w:rPr>
              <w:t xml:space="preserve"> study year; academic year 20</w:t>
            </w:r>
            <w:r w:rsidR="00206267">
              <w:rPr>
                <w:rFonts w:ascii="Times New Roman" w:hAnsi="Times New Roman"/>
                <w:b/>
                <w:color w:val="000000"/>
                <w:sz w:val="24"/>
                <w:szCs w:val="24"/>
                <w:lang w:val="en-US" w:eastAsia="pl-PL"/>
              </w:rPr>
              <w:t>2</w:t>
            </w:r>
            <w:r w:rsidR="00A420E7">
              <w:rPr>
                <w:rFonts w:ascii="Times New Roman" w:hAnsi="Times New Roman"/>
                <w:b/>
                <w:color w:val="000000"/>
                <w:sz w:val="24"/>
                <w:szCs w:val="24"/>
                <w:lang w:val="en-US" w:eastAsia="pl-PL"/>
              </w:rPr>
              <w:t>5</w:t>
            </w:r>
            <w:r w:rsidR="000A65B9">
              <w:rPr>
                <w:rFonts w:ascii="Times New Roman" w:hAnsi="Times New Roman"/>
                <w:b/>
                <w:color w:val="000000"/>
                <w:sz w:val="24"/>
                <w:szCs w:val="24"/>
                <w:lang w:val="en-US" w:eastAsia="pl-PL"/>
              </w:rPr>
              <w:t>/20</w:t>
            </w:r>
            <w:r w:rsidR="00815F88">
              <w:rPr>
                <w:rFonts w:ascii="Times New Roman" w:hAnsi="Times New Roman"/>
                <w:b/>
                <w:color w:val="000000"/>
                <w:sz w:val="24"/>
                <w:szCs w:val="24"/>
                <w:lang w:val="en-US" w:eastAsia="pl-PL"/>
              </w:rPr>
              <w:t>2</w:t>
            </w:r>
            <w:r w:rsidR="00A420E7">
              <w:rPr>
                <w:rFonts w:ascii="Times New Roman" w:hAnsi="Times New Roman"/>
                <w:b/>
                <w:color w:val="000000"/>
                <w:sz w:val="24"/>
                <w:szCs w:val="24"/>
                <w:lang w:val="en-US" w:eastAsia="pl-PL"/>
              </w:rPr>
              <w:t>6</w:t>
            </w:r>
            <w:r w:rsidR="00B74B13">
              <w:rPr>
                <w:rFonts w:ascii="Times New Roman" w:hAnsi="Times New Roman"/>
                <w:b/>
                <w:color w:val="000000"/>
                <w:sz w:val="24"/>
                <w:szCs w:val="24"/>
                <w:lang w:val="en-US" w:eastAsia="pl-PL"/>
              </w:rPr>
              <w:t xml:space="preserve"> (</w:t>
            </w:r>
            <w:r w:rsidR="00B74B13" w:rsidRPr="00E227C4">
              <w:rPr>
                <w:rFonts w:ascii="Times New Roman" w:hAnsi="Times New Roman"/>
                <w:b/>
                <w:color w:val="000000"/>
                <w:sz w:val="24"/>
                <w:szCs w:val="24"/>
                <w:lang w:val="en-US" w:eastAsia="pl-PL"/>
              </w:rPr>
              <w:t>semester V</w:t>
            </w:r>
            <w:r w:rsidR="00B74B13">
              <w:rPr>
                <w:rFonts w:ascii="Times New Roman" w:hAnsi="Times New Roman"/>
                <w:b/>
                <w:color w:val="000000"/>
                <w:sz w:val="24"/>
                <w:szCs w:val="24"/>
                <w:lang w:val="en-US" w:eastAsia="pl-PL"/>
              </w:rPr>
              <w:t>)</w:t>
            </w:r>
          </w:p>
        </w:tc>
        <w:tc>
          <w:tcPr>
            <w:tcW w:w="1080" w:type="dxa"/>
          </w:tcPr>
          <w:p w14:paraId="2F762DBD" w14:textId="77777777" w:rsidR="00B6051B" w:rsidRPr="00A11BB5" w:rsidRDefault="00B6051B" w:rsidP="004B7804">
            <w:pPr>
              <w:spacing w:after="0" w:line="240" w:lineRule="auto"/>
              <w:rPr>
                <w:rFonts w:ascii="Times New Roman" w:hAnsi="Times New Roman"/>
                <w:color w:val="000000"/>
                <w:sz w:val="24"/>
                <w:szCs w:val="24"/>
                <w:lang w:eastAsia="pl-PL"/>
              </w:rPr>
            </w:pPr>
            <w:r w:rsidRPr="00A11BB5">
              <w:rPr>
                <w:rFonts w:ascii="Times New Roman" w:hAnsi="Times New Roman"/>
                <w:color w:val="000000"/>
                <w:sz w:val="24"/>
                <w:szCs w:val="24"/>
                <w:lang w:eastAsia="pl-PL"/>
              </w:rPr>
              <w:t>lectures</w:t>
            </w:r>
          </w:p>
        </w:tc>
        <w:tc>
          <w:tcPr>
            <w:tcW w:w="1070" w:type="dxa"/>
          </w:tcPr>
          <w:p w14:paraId="63C57DEE" w14:textId="77777777" w:rsidR="00B6051B" w:rsidRPr="00A11BB5" w:rsidRDefault="00B6051B" w:rsidP="004B7804">
            <w:pPr>
              <w:spacing w:after="0" w:line="240" w:lineRule="auto"/>
              <w:rPr>
                <w:rFonts w:ascii="Times New Roman" w:hAnsi="Times New Roman"/>
                <w:sz w:val="24"/>
                <w:szCs w:val="24"/>
                <w:lang w:eastAsia="pl-PL"/>
              </w:rPr>
            </w:pPr>
            <w:r w:rsidRPr="00A11BB5">
              <w:rPr>
                <w:rFonts w:ascii="Times New Roman" w:hAnsi="Times New Roman"/>
                <w:sz w:val="24"/>
                <w:szCs w:val="24"/>
                <w:lang w:eastAsia="pl-PL"/>
              </w:rPr>
              <w:t>seminars</w:t>
            </w:r>
          </w:p>
        </w:tc>
        <w:tc>
          <w:tcPr>
            <w:tcW w:w="910" w:type="dxa"/>
          </w:tcPr>
          <w:p w14:paraId="2A7CFE3C" w14:textId="77777777" w:rsidR="00B6051B" w:rsidRPr="00A11BB5" w:rsidRDefault="00B6051B" w:rsidP="004B7804">
            <w:pPr>
              <w:spacing w:after="0" w:line="240" w:lineRule="auto"/>
              <w:rPr>
                <w:rFonts w:ascii="Times New Roman" w:hAnsi="Times New Roman"/>
                <w:sz w:val="24"/>
                <w:szCs w:val="24"/>
                <w:lang w:eastAsia="pl-PL"/>
              </w:rPr>
            </w:pPr>
            <w:r w:rsidRPr="00A11BB5">
              <w:rPr>
                <w:rFonts w:ascii="Times New Roman" w:hAnsi="Times New Roman"/>
                <w:sz w:val="24"/>
                <w:szCs w:val="24"/>
                <w:lang w:eastAsia="pl-PL"/>
              </w:rPr>
              <w:t>classes</w:t>
            </w:r>
          </w:p>
        </w:tc>
      </w:tr>
      <w:tr w:rsidR="00B6051B" w:rsidRPr="00E227C4" w14:paraId="202767AD" w14:textId="77777777">
        <w:tc>
          <w:tcPr>
            <w:tcW w:w="6840" w:type="dxa"/>
          </w:tcPr>
          <w:p w14:paraId="54B9329F" w14:textId="4D39DD54" w:rsidR="00B6051B" w:rsidRPr="00E227C4" w:rsidRDefault="009C6C0F" w:rsidP="004B7804">
            <w:pPr>
              <w:spacing w:after="0" w:line="240" w:lineRule="auto"/>
              <w:rPr>
                <w:rFonts w:ascii="Times New Roman" w:hAnsi="Times New Roman"/>
                <w:b/>
                <w:color w:val="000000"/>
                <w:sz w:val="24"/>
                <w:szCs w:val="24"/>
                <w:lang w:val="en-US" w:eastAsia="pl-PL"/>
              </w:rPr>
            </w:pPr>
            <w:r>
              <w:rPr>
                <w:rFonts w:ascii="Times New Roman" w:hAnsi="Times New Roman"/>
                <w:b/>
                <w:color w:val="000000"/>
                <w:sz w:val="24"/>
                <w:szCs w:val="24"/>
                <w:lang w:val="en-US" w:eastAsia="pl-PL"/>
              </w:rPr>
              <w:t xml:space="preserve">Introduction to </w:t>
            </w:r>
            <w:r w:rsidR="00F736FC">
              <w:rPr>
                <w:rFonts w:ascii="Times New Roman" w:hAnsi="Times New Roman"/>
                <w:b/>
                <w:color w:val="000000"/>
                <w:sz w:val="24"/>
                <w:szCs w:val="24"/>
                <w:lang w:val="en-US" w:eastAsia="pl-PL"/>
              </w:rPr>
              <w:t xml:space="preserve">Internal </w:t>
            </w:r>
            <w:r>
              <w:rPr>
                <w:rFonts w:ascii="Times New Roman" w:hAnsi="Times New Roman"/>
                <w:b/>
                <w:color w:val="000000"/>
                <w:sz w:val="24"/>
                <w:szCs w:val="24"/>
                <w:lang w:val="en-US" w:eastAsia="pl-PL"/>
              </w:rPr>
              <w:t>M</w:t>
            </w:r>
            <w:r w:rsidR="00F736FC">
              <w:rPr>
                <w:rFonts w:ascii="Times New Roman" w:hAnsi="Times New Roman"/>
                <w:b/>
                <w:color w:val="000000"/>
                <w:sz w:val="24"/>
                <w:szCs w:val="24"/>
                <w:lang w:val="en-US" w:eastAsia="pl-PL"/>
              </w:rPr>
              <w:t>edicine</w:t>
            </w:r>
            <w:r w:rsidR="00B6051B" w:rsidRPr="00E227C4">
              <w:rPr>
                <w:rFonts w:ascii="Times New Roman" w:hAnsi="Times New Roman"/>
                <w:b/>
                <w:color w:val="000000"/>
                <w:sz w:val="24"/>
                <w:szCs w:val="24"/>
                <w:lang w:val="en-US" w:eastAsia="pl-PL"/>
              </w:rPr>
              <w:t xml:space="preserve">             </w:t>
            </w:r>
          </w:p>
        </w:tc>
        <w:tc>
          <w:tcPr>
            <w:tcW w:w="1080" w:type="dxa"/>
          </w:tcPr>
          <w:p w14:paraId="5FD7D3ED" w14:textId="77777777" w:rsidR="00B6051B" w:rsidRPr="00E227C4" w:rsidRDefault="00B74B13" w:rsidP="004B7804">
            <w:pPr>
              <w:spacing w:after="0" w:line="240" w:lineRule="auto"/>
              <w:rPr>
                <w:rFonts w:ascii="Times New Roman" w:hAnsi="Times New Roman"/>
                <w:b/>
                <w:color w:val="000000"/>
                <w:sz w:val="24"/>
                <w:szCs w:val="24"/>
                <w:lang w:eastAsia="pl-PL"/>
              </w:rPr>
            </w:pPr>
            <w:r>
              <w:rPr>
                <w:rFonts w:ascii="Times New Roman" w:hAnsi="Times New Roman"/>
                <w:b/>
                <w:color w:val="000000"/>
                <w:sz w:val="24"/>
                <w:szCs w:val="24"/>
                <w:lang w:eastAsia="pl-PL"/>
              </w:rPr>
              <w:t>10</w:t>
            </w:r>
          </w:p>
        </w:tc>
        <w:tc>
          <w:tcPr>
            <w:tcW w:w="1070" w:type="dxa"/>
          </w:tcPr>
          <w:p w14:paraId="75EA26F3" w14:textId="77777777" w:rsidR="00B6051B" w:rsidRPr="00E227C4" w:rsidRDefault="00B74B13" w:rsidP="004B7804">
            <w:pPr>
              <w:spacing w:after="0" w:line="240" w:lineRule="auto"/>
              <w:rPr>
                <w:rFonts w:ascii="Times New Roman" w:hAnsi="Times New Roman"/>
                <w:b/>
                <w:sz w:val="24"/>
                <w:szCs w:val="24"/>
                <w:lang w:eastAsia="pl-PL"/>
              </w:rPr>
            </w:pPr>
            <w:r>
              <w:rPr>
                <w:rFonts w:ascii="Times New Roman" w:hAnsi="Times New Roman"/>
                <w:b/>
                <w:sz w:val="24"/>
                <w:szCs w:val="24"/>
                <w:lang w:eastAsia="pl-PL"/>
              </w:rPr>
              <w:t>10</w:t>
            </w:r>
          </w:p>
        </w:tc>
        <w:tc>
          <w:tcPr>
            <w:tcW w:w="910" w:type="dxa"/>
          </w:tcPr>
          <w:p w14:paraId="32E54226" w14:textId="77777777" w:rsidR="00B6051B" w:rsidRPr="00E227C4" w:rsidRDefault="00B74B13" w:rsidP="004B7804">
            <w:pPr>
              <w:spacing w:after="0" w:line="240" w:lineRule="auto"/>
              <w:rPr>
                <w:rFonts w:ascii="Times New Roman" w:hAnsi="Times New Roman"/>
                <w:b/>
                <w:sz w:val="24"/>
                <w:szCs w:val="24"/>
                <w:lang w:eastAsia="pl-PL"/>
              </w:rPr>
            </w:pPr>
            <w:r>
              <w:rPr>
                <w:rFonts w:ascii="Times New Roman" w:hAnsi="Times New Roman"/>
                <w:b/>
                <w:sz w:val="24"/>
                <w:szCs w:val="24"/>
                <w:lang w:eastAsia="pl-PL"/>
              </w:rPr>
              <w:t>40</w:t>
            </w:r>
          </w:p>
        </w:tc>
      </w:tr>
    </w:tbl>
    <w:p w14:paraId="22C11058" w14:textId="77777777" w:rsidR="00B6051B" w:rsidRPr="00A11BB5" w:rsidRDefault="00B6051B" w:rsidP="00BF665C">
      <w:pPr>
        <w:spacing w:after="0" w:line="240" w:lineRule="auto"/>
        <w:rPr>
          <w:rFonts w:ascii="Times New Roman" w:hAnsi="Times New Roman"/>
          <w:b/>
          <w:sz w:val="24"/>
          <w:szCs w:val="24"/>
        </w:rPr>
      </w:pPr>
    </w:p>
    <w:p w14:paraId="639CD828" w14:textId="77777777" w:rsidR="00B6051B" w:rsidRPr="007F631C" w:rsidRDefault="00B6051B" w:rsidP="00BF665C">
      <w:pPr>
        <w:spacing w:after="0" w:line="240" w:lineRule="auto"/>
        <w:rPr>
          <w:rFonts w:ascii="Times New Roman" w:hAnsi="Times New Roman"/>
          <w:b/>
          <w:sz w:val="24"/>
          <w:szCs w:val="24"/>
          <w:lang w:val="en-US"/>
        </w:rPr>
      </w:pPr>
      <w:r w:rsidRPr="007F631C">
        <w:rPr>
          <w:rFonts w:ascii="Times New Roman" w:hAnsi="Times New Roman"/>
          <w:b/>
          <w:sz w:val="24"/>
          <w:szCs w:val="24"/>
          <w:lang w:val="en-US"/>
        </w:rPr>
        <w:t xml:space="preserve">Initials of Professors: </w:t>
      </w:r>
    </w:p>
    <w:p w14:paraId="1567624F" w14:textId="77777777" w:rsidR="00120DCF" w:rsidRDefault="00B03195" w:rsidP="00120DCF">
      <w:pPr>
        <w:spacing w:after="0"/>
        <w:rPr>
          <w:rFonts w:ascii="Times New Roman" w:hAnsi="Times New Roman"/>
          <w:lang w:val="en-US"/>
        </w:rPr>
      </w:pPr>
      <w:r>
        <w:rPr>
          <w:rFonts w:ascii="Times New Roman" w:hAnsi="Times New Roman"/>
          <w:b/>
          <w:lang w:val="en-US"/>
        </w:rPr>
        <w:t>dr. n. med</w:t>
      </w:r>
      <w:r w:rsidR="00B6051B" w:rsidRPr="00DD67C9">
        <w:rPr>
          <w:rFonts w:ascii="Times New Roman" w:hAnsi="Times New Roman"/>
          <w:b/>
          <w:lang w:val="en-US"/>
        </w:rPr>
        <w:t>.</w:t>
      </w:r>
      <w:r w:rsidR="00790051" w:rsidRPr="00DD67C9">
        <w:rPr>
          <w:rFonts w:ascii="Times New Roman" w:hAnsi="Times New Roman"/>
          <w:lang w:val="en-US"/>
        </w:rPr>
        <w:t>;</w:t>
      </w:r>
      <w:r w:rsidR="00DA41E4" w:rsidRPr="00DD67C9">
        <w:rPr>
          <w:rFonts w:ascii="Times New Roman" w:hAnsi="Times New Roman"/>
          <w:lang w:val="en-US"/>
        </w:rPr>
        <w:t xml:space="preserve"> </w:t>
      </w:r>
      <w:r w:rsidR="00120DCF">
        <w:rPr>
          <w:rFonts w:ascii="Times New Roman" w:hAnsi="Times New Roman"/>
          <w:lang w:val="en-US"/>
        </w:rPr>
        <w:t xml:space="preserve">Wojciech Matuszewski </w:t>
      </w:r>
      <w:r w:rsidR="00DA41E4" w:rsidRPr="00DD67C9">
        <w:rPr>
          <w:rFonts w:ascii="Times New Roman" w:hAnsi="Times New Roman"/>
          <w:lang w:val="en-US"/>
        </w:rPr>
        <w:t xml:space="preserve">Department of </w:t>
      </w:r>
      <w:r w:rsidR="00120DCF">
        <w:rPr>
          <w:rFonts w:ascii="Times New Roman" w:hAnsi="Times New Roman"/>
          <w:lang w:val="en-US"/>
        </w:rPr>
        <w:t xml:space="preserve">Internal Medicine </w:t>
      </w:r>
      <w:r w:rsidR="00114A16">
        <w:rPr>
          <w:rFonts w:ascii="Times New Roman" w:hAnsi="Times New Roman"/>
          <w:lang w:val="en-US"/>
        </w:rPr>
        <w:t>,</w:t>
      </w:r>
      <w:r w:rsidR="00120DCF">
        <w:rPr>
          <w:rFonts w:ascii="Times New Roman" w:hAnsi="Times New Roman"/>
          <w:lang w:val="en-US"/>
        </w:rPr>
        <w:t xml:space="preserve">  </w:t>
      </w:r>
      <w:r w:rsidR="00120DCF" w:rsidRPr="00120DCF">
        <w:rPr>
          <w:rFonts w:ascii="Times New Roman" w:hAnsi="Times New Roman"/>
          <w:lang w:val="en-US"/>
        </w:rPr>
        <w:t>Provincial Specialist Hospital</w:t>
      </w:r>
      <w:r w:rsidR="00120DCF">
        <w:rPr>
          <w:rFonts w:ascii="Times New Roman" w:hAnsi="Times New Roman"/>
          <w:lang w:val="en-US"/>
        </w:rPr>
        <w:t>,  Żołnierska Street</w:t>
      </w:r>
      <w:r w:rsidR="00FC39BF" w:rsidRPr="00FC39BF">
        <w:rPr>
          <w:rFonts w:ascii="Times New Roman" w:hAnsi="Times New Roman"/>
          <w:lang w:val="en-US"/>
        </w:rPr>
        <w:tab/>
      </w:r>
      <w:r w:rsidR="00FC39BF" w:rsidRPr="00FC39BF">
        <w:rPr>
          <w:rFonts w:ascii="Times New Roman" w:hAnsi="Times New Roman"/>
          <w:lang w:val="en-US"/>
        </w:rPr>
        <w:tab/>
      </w:r>
      <w:r w:rsidR="00FC39BF" w:rsidRPr="00FC39BF">
        <w:rPr>
          <w:rFonts w:ascii="Times New Roman" w:hAnsi="Times New Roman"/>
          <w:lang w:val="en-US"/>
        </w:rPr>
        <w:tab/>
      </w:r>
      <w:r w:rsidR="00FC39BF" w:rsidRPr="00FC39BF">
        <w:rPr>
          <w:rFonts w:ascii="Times New Roman" w:hAnsi="Times New Roman"/>
          <w:lang w:val="en-US"/>
        </w:rPr>
        <w:tab/>
      </w:r>
      <w:r w:rsidR="00FC39BF" w:rsidRPr="00FC39BF">
        <w:rPr>
          <w:rFonts w:ascii="Times New Roman" w:hAnsi="Times New Roman"/>
          <w:lang w:val="en-US"/>
        </w:rPr>
        <w:tab/>
      </w:r>
      <w:r w:rsidR="00FC39BF" w:rsidRPr="00FC39BF">
        <w:rPr>
          <w:rFonts w:ascii="Times New Roman" w:hAnsi="Times New Roman"/>
          <w:lang w:val="en-US"/>
        </w:rPr>
        <w:tab/>
      </w:r>
    </w:p>
    <w:p w14:paraId="26739D71" w14:textId="2C8C1752" w:rsidR="008A6669" w:rsidRDefault="008A6669" w:rsidP="00120DCF">
      <w:pPr>
        <w:spacing w:after="0"/>
        <w:rPr>
          <w:rFonts w:ascii="Times New Roman" w:hAnsi="Times New Roman"/>
          <w:lang w:val="en-US"/>
        </w:rPr>
      </w:pPr>
      <w:r w:rsidRPr="00E1322C">
        <w:rPr>
          <w:rFonts w:ascii="Times New Roman" w:hAnsi="Times New Roman"/>
          <w:b/>
          <w:lang w:val="en-US"/>
        </w:rPr>
        <w:t xml:space="preserve">dr hab. n. med. </w:t>
      </w:r>
      <w:r w:rsidRPr="008A6669">
        <w:rPr>
          <w:rFonts w:ascii="Times New Roman" w:hAnsi="Times New Roman"/>
          <w:b/>
          <w:lang w:val="en-US"/>
        </w:rPr>
        <w:t>L. Gromadziński</w:t>
      </w:r>
      <w:r w:rsidR="00B03195">
        <w:rPr>
          <w:rFonts w:ascii="Times New Roman" w:hAnsi="Times New Roman"/>
          <w:b/>
          <w:lang w:val="en-US"/>
        </w:rPr>
        <w:t>, prof. UWM</w:t>
      </w:r>
      <w:r w:rsidRPr="008A6669">
        <w:rPr>
          <w:rFonts w:ascii="Times New Roman" w:hAnsi="Times New Roman"/>
          <w:b/>
          <w:lang w:val="en-US"/>
        </w:rPr>
        <w:t xml:space="preserve"> – LG</w:t>
      </w:r>
      <w:r w:rsidRPr="008A6669">
        <w:rPr>
          <w:rFonts w:ascii="Times New Roman" w:hAnsi="Times New Roman"/>
          <w:lang w:val="en-US"/>
        </w:rPr>
        <w:t xml:space="preserve">; </w:t>
      </w:r>
      <w:r w:rsidR="00C07E7A" w:rsidRPr="00C07E7A">
        <w:rPr>
          <w:rFonts w:ascii="Times New Roman" w:hAnsi="Times New Roman"/>
          <w:lang w:val="en-US"/>
        </w:rPr>
        <w:t xml:space="preserve">Department of Cardiology and Internal Medicine University Hospital, Warszawska 30, </w:t>
      </w:r>
      <w:r w:rsidR="00C07E7A">
        <w:rPr>
          <w:rFonts w:ascii="Times New Roman" w:hAnsi="Times New Roman"/>
          <w:lang w:val="en-US"/>
        </w:rPr>
        <w:t>10-089 Olsztyn</w:t>
      </w:r>
      <w:r w:rsidR="00C07E7A" w:rsidRPr="00C07E7A">
        <w:rPr>
          <w:rFonts w:ascii="Times New Roman" w:hAnsi="Times New Roman"/>
          <w:lang w:val="en-US"/>
        </w:rPr>
        <w:t xml:space="preserve"> </w:t>
      </w:r>
      <w:r w:rsidR="00C07E7A">
        <w:rPr>
          <w:rFonts w:ascii="Times New Roman" w:hAnsi="Times New Roman"/>
          <w:lang w:val="en-US"/>
        </w:rPr>
        <w:t xml:space="preserve">, </w:t>
      </w:r>
      <w:r w:rsidR="00C07E7A" w:rsidRPr="00C07E7A">
        <w:rPr>
          <w:rFonts w:ascii="Times New Roman" w:hAnsi="Times New Roman"/>
          <w:lang w:val="en-US"/>
        </w:rPr>
        <w:t>I</w:t>
      </w:r>
      <w:r w:rsidR="009F10D5">
        <w:rPr>
          <w:rFonts w:ascii="Times New Roman" w:hAnsi="Times New Roman"/>
          <w:lang w:val="en-US"/>
        </w:rPr>
        <w:t>II</w:t>
      </w:r>
      <w:r w:rsidR="00C07E7A" w:rsidRPr="00C07E7A">
        <w:rPr>
          <w:rFonts w:ascii="Times New Roman" w:hAnsi="Times New Roman"/>
          <w:lang w:val="en-US"/>
        </w:rPr>
        <w:t xml:space="preserve"> floor</w:t>
      </w:r>
      <w:r w:rsidR="00C07E7A">
        <w:rPr>
          <w:rFonts w:ascii="Times New Roman" w:hAnsi="Times New Roman"/>
          <w:lang w:val="en-US"/>
        </w:rPr>
        <w:t xml:space="preserve"> </w:t>
      </w:r>
    </w:p>
    <w:p w14:paraId="7E5FF7E9" w14:textId="77777777" w:rsidR="008A6669" w:rsidRPr="00E1322C" w:rsidRDefault="008A6669" w:rsidP="00BF665C">
      <w:pPr>
        <w:spacing w:after="0" w:line="240" w:lineRule="auto"/>
        <w:rPr>
          <w:rFonts w:ascii="Times New Roman" w:hAnsi="Times New Roman"/>
          <w:color w:val="FF0000"/>
          <w:sz w:val="24"/>
          <w:szCs w:val="24"/>
          <w:u w:val="single"/>
          <w:lang w:val="en-US"/>
        </w:rPr>
      </w:pPr>
    </w:p>
    <w:p w14:paraId="42B69823" w14:textId="1DBB8EEE" w:rsidR="00B6051B" w:rsidRPr="00C836B3" w:rsidRDefault="00B6051B" w:rsidP="00BF665C">
      <w:pPr>
        <w:spacing w:after="0" w:line="240" w:lineRule="auto"/>
        <w:rPr>
          <w:rFonts w:ascii="Times New Roman" w:hAnsi="Times New Roman"/>
          <w:sz w:val="24"/>
          <w:szCs w:val="24"/>
          <w:lang w:val="en-US"/>
        </w:rPr>
      </w:pPr>
      <w:r w:rsidRPr="008A6669">
        <w:rPr>
          <w:rFonts w:ascii="Times New Roman" w:hAnsi="Times New Roman"/>
          <w:sz w:val="24"/>
          <w:szCs w:val="24"/>
          <w:lang w:val="en-US"/>
        </w:rPr>
        <w:t xml:space="preserve">Number of seminar </w:t>
      </w:r>
      <w:r w:rsidRPr="00C836B3">
        <w:rPr>
          <w:rFonts w:ascii="Times New Roman" w:hAnsi="Times New Roman"/>
          <w:sz w:val="24"/>
          <w:szCs w:val="24"/>
          <w:lang w:val="en-US"/>
        </w:rPr>
        <w:t xml:space="preserve">groups – </w:t>
      </w:r>
      <w:r w:rsidR="00A420E7">
        <w:rPr>
          <w:rFonts w:ascii="Times New Roman" w:hAnsi="Times New Roman"/>
          <w:b/>
          <w:bCs/>
          <w:sz w:val="24"/>
          <w:szCs w:val="24"/>
          <w:lang w:val="en-US"/>
        </w:rPr>
        <w:t>1</w:t>
      </w:r>
      <w:r w:rsidRPr="00C836B3">
        <w:rPr>
          <w:rFonts w:ascii="Times New Roman" w:hAnsi="Times New Roman"/>
          <w:sz w:val="24"/>
          <w:szCs w:val="24"/>
          <w:lang w:val="en-US"/>
        </w:rPr>
        <w:t xml:space="preserve">, in classes – </w:t>
      </w:r>
      <w:r w:rsidR="00A420E7">
        <w:rPr>
          <w:rFonts w:ascii="Times New Roman" w:hAnsi="Times New Roman"/>
          <w:b/>
          <w:sz w:val="24"/>
          <w:szCs w:val="24"/>
          <w:lang w:val="en-US"/>
        </w:rPr>
        <w:t>4</w:t>
      </w:r>
    </w:p>
    <w:p w14:paraId="71F73F2B" w14:textId="77777777" w:rsidR="00B6051B" w:rsidRPr="00BF665C" w:rsidRDefault="00B6051B" w:rsidP="00BF665C">
      <w:pPr>
        <w:spacing w:after="0" w:line="240" w:lineRule="auto"/>
        <w:rPr>
          <w:rFonts w:ascii="Times New Roman" w:hAnsi="Times New Roman"/>
          <w:b/>
          <w:sz w:val="24"/>
          <w:szCs w:val="24"/>
          <w:lang w:val="en-US"/>
        </w:rPr>
      </w:pPr>
    </w:p>
    <w:p w14:paraId="353F4743" w14:textId="77777777" w:rsidR="007F631C" w:rsidRDefault="00B74B13" w:rsidP="00B74B13">
      <w:pPr>
        <w:spacing w:after="0" w:line="240" w:lineRule="auto"/>
        <w:jc w:val="center"/>
        <w:rPr>
          <w:rFonts w:ascii="Times New Roman" w:hAnsi="Times New Roman"/>
          <w:b/>
          <w:sz w:val="24"/>
          <w:szCs w:val="24"/>
          <w:lang w:val="en-US"/>
        </w:rPr>
      </w:pPr>
      <w:r w:rsidRPr="00B74B13">
        <w:rPr>
          <w:rFonts w:ascii="Times New Roman" w:hAnsi="Times New Roman"/>
          <w:b/>
          <w:sz w:val="24"/>
          <w:szCs w:val="24"/>
          <w:lang w:val="en-US"/>
        </w:rPr>
        <w:t>Organization of the study in Semester V:</w:t>
      </w:r>
    </w:p>
    <w:p w14:paraId="579DABE2" w14:textId="77777777" w:rsidR="00B74B13" w:rsidRPr="00B74B13" w:rsidRDefault="00B74B13" w:rsidP="00B74B13">
      <w:pPr>
        <w:spacing w:after="0" w:line="240" w:lineRule="auto"/>
        <w:jc w:val="center"/>
        <w:rPr>
          <w:rFonts w:ascii="Times New Roman" w:hAnsi="Times New Roman"/>
          <w:b/>
          <w:sz w:val="24"/>
          <w:szCs w:val="24"/>
          <w:lang w:val="en-US"/>
        </w:rPr>
      </w:pPr>
    </w:p>
    <w:p w14:paraId="56D7CF12" w14:textId="77777777" w:rsidR="00B6051B" w:rsidRPr="00C07E7A" w:rsidRDefault="00B6051B" w:rsidP="00BF665C">
      <w:pPr>
        <w:spacing w:after="0" w:line="240" w:lineRule="auto"/>
        <w:rPr>
          <w:rFonts w:ascii="Times New Roman" w:hAnsi="Times New Roman"/>
          <w:b/>
          <w:sz w:val="24"/>
          <w:szCs w:val="24"/>
          <w:u w:val="single"/>
          <w:lang w:val="en-US"/>
        </w:rPr>
      </w:pPr>
      <w:r w:rsidRPr="00C07E7A">
        <w:rPr>
          <w:rFonts w:ascii="Times New Roman" w:hAnsi="Times New Roman"/>
          <w:b/>
          <w:sz w:val="24"/>
          <w:szCs w:val="24"/>
          <w:u w:val="single"/>
          <w:lang w:val="en-US"/>
        </w:rPr>
        <w:t>Lectures</w:t>
      </w:r>
      <w:r w:rsidRPr="00C07E7A">
        <w:rPr>
          <w:rFonts w:ascii="Times New Roman" w:hAnsi="Times New Roman"/>
          <w:sz w:val="24"/>
          <w:szCs w:val="24"/>
          <w:lang w:val="en-US"/>
        </w:rPr>
        <w:t>:</w:t>
      </w:r>
      <w:r w:rsidR="00583C51" w:rsidRPr="00C07E7A">
        <w:rPr>
          <w:rFonts w:ascii="Times New Roman" w:hAnsi="Times New Roman"/>
          <w:sz w:val="24"/>
          <w:szCs w:val="24"/>
          <w:lang w:val="en-US"/>
        </w:rPr>
        <w:t xml:space="preserve"> </w:t>
      </w:r>
      <w:r w:rsidR="00894127">
        <w:rPr>
          <w:rFonts w:ascii="Times New Roman" w:hAnsi="Times New Roman"/>
          <w:sz w:val="24"/>
          <w:szCs w:val="24"/>
          <w:lang w:val="en-US"/>
        </w:rPr>
        <w:t xml:space="preserve"> </w:t>
      </w:r>
      <w:r w:rsidRPr="00C07E7A">
        <w:rPr>
          <w:rFonts w:ascii="Times New Roman" w:hAnsi="Times New Roman"/>
          <w:b/>
          <w:sz w:val="24"/>
          <w:szCs w:val="24"/>
          <w:u w:val="single"/>
          <w:lang w:val="en-US"/>
        </w:rPr>
        <w:t>all Students</w:t>
      </w:r>
    </w:p>
    <w:p w14:paraId="302FDACE" w14:textId="77777777" w:rsidR="00EC72FE" w:rsidRPr="00C07E7A" w:rsidRDefault="00EC72FE" w:rsidP="00EC72FE">
      <w:pPr>
        <w:spacing w:after="0" w:line="240" w:lineRule="auto"/>
        <w:ind w:left="720"/>
        <w:rPr>
          <w:rFonts w:ascii="Times New Roman" w:hAnsi="Times New Roman"/>
          <w:b/>
          <w:sz w:val="24"/>
          <w:szCs w:val="24"/>
          <w:lang w:val="en-US"/>
        </w:rPr>
      </w:pPr>
      <w:r w:rsidRPr="00C07E7A">
        <w:rPr>
          <w:rFonts w:ascii="Times New Roman" w:hAnsi="Times New Roman"/>
          <w:b/>
          <w:color w:val="FF0000"/>
          <w:sz w:val="24"/>
          <w:szCs w:val="24"/>
          <w:lang w:val="en-US"/>
        </w:rPr>
        <w:t xml:space="preserve">       </w:t>
      </w:r>
    </w:p>
    <w:p w14:paraId="36E9CE94" w14:textId="77777777" w:rsidR="00B6051B" w:rsidRPr="00765E46" w:rsidRDefault="00B6051B" w:rsidP="00BF665C">
      <w:pPr>
        <w:spacing w:after="0" w:line="240" w:lineRule="auto"/>
        <w:rPr>
          <w:rFonts w:ascii="Times New Roman" w:hAnsi="Times New Roman"/>
          <w:color w:val="FF0000"/>
          <w:sz w:val="24"/>
          <w:szCs w:val="24"/>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1348"/>
        <w:gridCol w:w="5712"/>
      </w:tblGrid>
      <w:tr w:rsidR="00B6051B" w:rsidRPr="00583C51" w14:paraId="413D0590" w14:textId="77777777" w:rsidTr="00A93D4D">
        <w:tc>
          <w:tcPr>
            <w:tcW w:w="3524" w:type="dxa"/>
          </w:tcPr>
          <w:p w14:paraId="42A6D104" w14:textId="77777777" w:rsidR="00B6051B" w:rsidRPr="00D122F8" w:rsidRDefault="00B6051B" w:rsidP="00D122F8">
            <w:pPr>
              <w:spacing w:after="0" w:line="240" w:lineRule="auto"/>
              <w:rPr>
                <w:rFonts w:ascii="Times New Roman" w:hAnsi="Times New Roman"/>
                <w:sz w:val="24"/>
                <w:szCs w:val="24"/>
                <w:lang w:val="en-US"/>
              </w:rPr>
            </w:pPr>
            <w:r w:rsidRPr="00D122F8">
              <w:rPr>
                <w:rFonts w:ascii="Times New Roman" w:hAnsi="Times New Roman"/>
                <w:sz w:val="24"/>
                <w:szCs w:val="24"/>
                <w:lang w:val="en-US"/>
              </w:rPr>
              <w:t>date (number of hours)</w:t>
            </w:r>
          </w:p>
        </w:tc>
        <w:tc>
          <w:tcPr>
            <w:tcW w:w="1348" w:type="dxa"/>
          </w:tcPr>
          <w:p w14:paraId="14AD6AB6" w14:textId="77777777" w:rsidR="00B6051B" w:rsidRPr="00D122F8" w:rsidRDefault="00B6051B" w:rsidP="00D122F8">
            <w:pPr>
              <w:spacing w:after="0" w:line="240" w:lineRule="auto"/>
              <w:rPr>
                <w:rFonts w:ascii="Times New Roman" w:hAnsi="Times New Roman"/>
                <w:sz w:val="24"/>
                <w:szCs w:val="24"/>
                <w:lang w:val="en-US"/>
              </w:rPr>
            </w:pPr>
            <w:r w:rsidRPr="00D122F8">
              <w:rPr>
                <w:rFonts w:ascii="Times New Roman" w:hAnsi="Times New Roman"/>
                <w:sz w:val="24"/>
                <w:szCs w:val="24"/>
                <w:lang w:val="en-US"/>
              </w:rPr>
              <w:t xml:space="preserve">Lecturer </w:t>
            </w:r>
          </w:p>
        </w:tc>
        <w:tc>
          <w:tcPr>
            <w:tcW w:w="5712" w:type="dxa"/>
          </w:tcPr>
          <w:p w14:paraId="5BE37CF1" w14:textId="77777777" w:rsidR="00B6051B" w:rsidRPr="00790051" w:rsidRDefault="00B6051B" w:rsidP="00D122F8">
            <w:pPr>
              <w:spacing w:after="0" w:line="240" w:lineRule="auto"/>
              <w:rPr>
                <w:rFonts w:ascii="Times New Roman" w:hAnsi="Times New Roman"/>
                <w:sz w:val="24"/>
                <w:szCs w:val="24"/>
                <w:lang w:val="en-US"/>
              </w:rPr>
            </w:pPr>
            <w:r w:rsidRPr="00790051">
              <w:rPr>
                <w:rFonts w:ascii="Times New Roman" w:hAnsi="Times New Roman"/>
                <w:sz w:val="24"/>
                <w:szCs w:val="24"/>
                <w:lang w:val="en-US"/>
              </w:rPr>
              <w:t>Subject</w:t>
            </w:r>
          </w:p>
        </w:tc>
      </w:tr>
      <w:tr w:rsidR="00B6051B" w:rsidRPr="00B74B13" w14:paraId="76E31CDE" w14:textId="77777777" w:rsidTr="00A93D4D">
        <w:tc>
          <w:tcPr>
            <w:tcW w:w="3524" w:type="dxa"/>
          </w:tcPr>
          <w:p w14:paraId="3328971E" w14:textId="77777777" w:rsidR="008C201B" w:rsidRDefault="009C6C0F" w:rsidP="00A93D4D">
            <w:pPr>
              <w:spacing w:after="0" w:line="240" w:lineRule="auto"/>
              <w:rPr>
                <w:rFonts w:ascii="Times New Roman" w:hAnsi="Times New Roman"/>
                <w:b/>
                <w:sz w:val="24"/>
                <w:szCs w:val="24"/>
                <w:lang w:val="en-US"/>
              </w:rPr>
            </w:pPr>
            <w:r>
              <w:rPr>
                <w:rFonts w:ascii="Times New Roman" w:hAnsi="Times New Roman"/>
                <w:b/>
                <w:sz w:val="24"/>
                <w:szCs w:val="24"/>
                <w:lang w:val="en-US"/>
              </w:rPr>
              <w:t>0</w:t>
            </w:r>
            <w:r w:rsidR="00514671">
              <w:rPr>
                <w:rFonts w:ascii="Times New Roman" w:hAnsi="Times New Roman"/>
                <w:b/>
                <w:sz w:val="24"/>
                <w:szCs w:val="24"/>
                <w:lang w:val="en-US"/>
              </w:rPr>
              <w:t>7</w:t>
            </w:r>
            <w:r>
              <w:rPr>
                <w:rFonts w:ascii="Times New Roman" w:hAnsi="Times New Roman"/>
                <w:b/>
                <w:sz w:val="24"/>
                <w:szCs w:val="24"/>
                <w:lang w:val="en-US"/>
              </w:rPr>
              <w:t xml:space="preserve">.11.25 godz. </w:t>
            </w:r>
            <w:r w:rsidR="00514671">
              <w:rPr>
                <w:rFonts w:ascii="Times New Roman" w:hAnsi="Times New Roman"/>
                <w:b/>
                <w:sz w:val="24"/>
                <w:szCs w:val="24"/>
                <w:lang w:val="en-US"/>
              </w:rPr>
              <w:t>15.45</w:t>
            </w:r>
            <w:r>
              <w:rPr>
                <w:rFonts w:ascii="Times New Roman" w:hAnsi="Times New Roman"/>
                <w:b/>
                <w:sz w:val="24"/>
                <w:szCs w:val="24"/>
                <w:lang w:val="en-US"/>
              </w:rPr>
              <w:t>-</w:t>
            </w:r>
            <w:r w:rsidR="00514671">
              <w:rPr>
                <w:rFonts w:ascii="Times New Roman" w:hAnsi="Times New Roman"/>
                <w:b/>
                <w:sz w:val="24"/>
                <w:szCs w:val="24"/>
                <w:lang w:val="en-US"/>
              </w:rPr>
              <w:t>17.15</w:t>
            </w:r>
          </w:p>
          <w:p w14:paraId="13D30939" w14:textId="6D3770D1" w:rsidR="00900463" w:rsidRPr="00F736FC" w:rsidRDefault="00900463" w:rsidP="00A93D4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WSS </w:t>
            </w:r>
            <w:r w:rsidR="00FC4E77">
              <w:rPr>
                <w:rFonts w:ascii="Times New Roman" w:hAnsi="Times New Roman"/>
                <w:b/>
                <w:sz w:val="24"/>
                <w:szCs w:val="24"/>
                <w:lang w:val="en-US"/>
              </w:rPr>
              <w:t>room</w:t>
            </w:r>
            <w:r>
              <w:rPr>
                <w:rFonts w:ascii="Times New Roman" w:hAnsi="Times New Roman"/>
                <w:b/>
                <w:sz w:val="24"/>
                <w:szCs w:val="24"/>
                <w:lang w:val="en-US"/>
              </w:rPr>
              <w:t xml:space="preserve"> 3</w:t>
            </w:r>
          </w:p>
        </w:tc>
        <w:tc>
          <w:tcPr>
            <w:tcW w:w="1348" w:type="dxa"/>
          </w:tcPr>
          <w:p w14:paraId="22158270" w14:textId="77777777" w:rsidR="00B6051B" w:rsidRPr="00B74B13" w:rsidRDefault="00B6051B" w:rsidP="009E210B">
            <w:pPr>
              <w:spacing w:after="0" w:line="240" w:lineRule="auto"/>
              <w:rPr>
                <w:rFonts w:ascii="Times New Roman" w:hAnsi="Times New Roman"/>
                <w:sz w:val="24"/>
                <w:szCs w:val="24"/>
                <w:lang w:val="en-US"/>
              </w:rPr>
            </w:pPr>
            <w:r w:rsidRPr="00B74B13">
              <w:rPr>
                <w:rFonts w:ascii="Times New Roman" w:hAnsi="Times New Roman"/>
                <w:sz w:val="24"/>
                <w:szCs w:val="24"/>
                <w:lang w:val="en-US"/>
              </w:rPr>
              <w:t xml:space="preserve">TS </w:t>
            </w:r>
            <w:r w:rsidR="00DD221A" w:rsidRPr="00B74B13">
              <w:rPr>
                <w:rFonts w:ascii="Times New Roman" w:hAnsi="Times New Roman"/>
                <w:sz w:val="24"/>
                <w:szCs w:val="24"/>
                <w:lang w:val="en-US"/>
              </w:rPr>
              <w:t>(2</w:t>
            </w:r>
            <w:r w:rsidR="00DD221A">
              <w:rPr>
                <w:rFonts w:ascii="Times New Roman" w:hAnsi="Times New Roman"/>
                <w:sz w:val="24"/>
                <w:szCs w:val="24"/>
                <w:lang w:val="en-US"/>
              </w:rPr>
              <w:t>h</w:t>
            </w:r>
            <w:r w:rsidR="00DD221A" w:rsidRPr="00B74B13">
              <w:rPr>
                <w:rFonts w:ascii="Times New Roman" w:hAnsi="Times New Roman"/>
                <w:sz w:val="24"/>
                <w:szCs w:val="24"/>
                <w:lang w:val="en-US"/>
              </w:rPr>
              <w:t>)</w:t>
            </w:r>
          </w:p>
        </w:tc>
        <w:tc>
          <w:tcPr>
            <w:tcW w:w="5712" w:type="dxa"/>
          </w:tcPr>
          <w:p w14:paraId="2E39B50A" w14:textId="77777777" w:rsidR="00B6051B" w:rsidRPr="00D122F8" w:rsidRDefault="00B6051B" w:rsidP="00D122F8">
            <w:pPr>
              <w:spacing w:after="0" w:line="240" w:lineRule="auto"/>
              <w:rPr>
                <w:rFonts w:ascii="Times New Roman" w:hAnsi="Times New Roman"/>
                <w:sz w:val="24"/>
                <w:szCs w:val="24"/>
                <w:lang w:val="en-US"/>
              </w:rPr>
            </w:pPr>
            <w:r w:rsidRPr="00D122F8">
              <w:rPr>
                <w:rFonts w:ascii="Times New Roman" w:hAnsi="Times New Roman"/>
                <w:sz w:val="24"/>
                <w:szCs w:val="24"/>
                <w:lang w:val="en-US"/>
              </w:rPr>
              <w:t>Consciousness disorders; Edema.</w:t>
            </w:r>
            <w:r w:rsidR="00B74B13">
              <w:rPr>
                <w:rFonts w:ascii="Times New Roman" w:hAnsi="Times New Roman"/>
                <w:sz w:val="24"/>
                <w:szCs w:val="24"/>
                <w:lang w:val="en-US"/>
              </w:rPr>
              <w:t xml:space="preserve"> </w:t>
            </w:r>
            <w:r w:rsidR="00B74B13" w:rsidRPr="00D122F8">
              <w:rPr>
                <w:rFonts w:ascii="Times New Roman" w:hAnsi="Times New Roman"/>
                <w:sz w:val="24"/>
                <w:szCs w:val="24"/>
                <w:lang w:val="en-US"/>
              </w:rPr>
              <w:t xml:space="preserve">Jaundice and other skin color disorders; </w:t>
            </w:r>
            <w:r w:rsidR="00B74B13" w:rsidRPr="00D122F8">
              <w:rPr>
                <w:rFonts w:ascii="Times New Roman" w:hAnsi="Times New Roman"/>
                <w:bCs/>
                <w:sz w:val="24"/>
                <w:szCs w:val="24"/>
                <w:lang w:val="en-US"/>
              </w:rPr>
              <w:t>History taking and physical assessment in ascites. Differential diagnosis of ascites</w:t>
            </w:r>
          </w:p>
        </w:tc>
      </w:tr>
      <w:tr w:rsidR="00A93D4D" w:rsidRPr="00254299" w14:paraId="695AB764" w14:textId="77777777" w:rsidTr="00A93D4D">
        <w:tc>
          <w:tcPr>
            <w:tcW w:w="3524" w:type="dxa"/>
          </w:tcPr>
          <w:p w14:paraId="40899B5A" w14:textId="77777777" w:rsidR="00A93D4D" w:rsidRDefault="009C6C0F" w:rsidP="008C201B">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24.11.25 </w:t>
            </w:r>
            <w:r w:rsidRPr="009C6C0F">
              <w:rPr>
                <w:rFonts w:ascii="Times New Roman" w:hAnsi="Times New Roman"/>
                <w:b/>
                <w:sz w:val="24"/>
                <w:szCs w:val="24"/>
                <w:lang w:val="en-US"/>
              </w:rPr>
              <w:t>godz. 13.00-14.30</w:t>
            </w:r>
          </w:p>
          <w:p w14:paraId="3EC3E787" w14:textId="6803DD6F" w:rsidR="00900463" w:rsidRPr="00F736FC" w:rsidRDefault="00900463" w:rsidP="008C201B">
            <w:pPr>
              <w:spacing w:after="0" w:line="240" w:lineRule="auto"/>
              <w:rPr>
                <w:rFonts w:ascii="Times New Roman" w:hAnsi="Times New Roman"/>
                <w:b/>
                <w:sz w:val="24"/>
                <w:szCs w:val="24"/>
                <w:lang w:val="en-US"/>
              </w:rPr>
            </w:pPr>
            <w:r>
              <w:rPr>
                <w:rFonts w:ascii="Times New Roman" w:hAnsi="Times New Roman"/>
                <w:b/>
                <w:sz w:val="24"/>
                <w:szCs w:val="24"/>
                <w:lang w:val="en-US"/>
              </w:rPr>
              <w:t>CSM 100 D</w:t>
            </w:r>
          </w:p>
        </w:tc>
        <w:tc>
          <w:tcPr>
            <w:tcW w:w="1348" w:type="dxa"/>
          </w:tcPr>
          <w:p w14:paraId="7C960E31" w14:textId="77777777" w:rsidR="00A93D4D" w:rsidRDefault="00A93D4D" w:rsidP="00A93D4D">
            <w:pPr>
              <w:spacing w:after="0" w:line="240" w:lineRule="auto"/>
              <w:rPr>
                <w:rFonts w:ascii="Times New Roman" w:hAnsi="Times New Roman"/>
                <w:sz w:val="24"/>
                <w:szCs w:val="24"/>
                <w:lang w:val="en-US"/>
              </w:rPr>
            </w:pPr>
            <w:r>
              <w:rPr>
                <w:rFonts w:ascii="Times New Roman" w:hAnsi="Times New Roman"/>
                <w:sz w:val="24"/>
                <w:szCs w:val="24"/>
                <w:lang w:val="en-US"/>
              </w:rPr>
              <w:t xml:space="preserve">TS </w:t>
            </w:r>
            <w:r w:rsidRPr="00B74B13">
              <w:rPr>
                <w:rFonts w:ascii="Times New Roman" w:hAnsi="Times New Roman"/>
                <w:sz w:val="24"/>
                <w:szCs w:val="24"/>
                <w:lang w:val="en-US"/>
              </w:rPr>
              <w:t>(2</w:t>
            </w:r>
            <w:r>
              <w:rPr>
                <w:rFonts w:ascii="Times New Roman" w:hAnsi="Times New Roman"/>
                <w:sz w:val="24"/>
                <w:szCs w:val="24"/>
                <w:lang w:val="en-US"/>
              </w:rPr>
              <w:t>h</w:t>
            </w:r>
            <w:r w:rsidRPr="00B74B13">
              <w:rPr>
                <w:rFonts w:ascii="Times New Roman" w:hAnsi="Times New Roman"/>
                <w:sz w:val="24"/>
                <w:szCs w:val="24"/>
                <w:lang w:val="en-US"/>
              </w:rPr>
              <w:t>)</w:t>
            </w:r>
          </w:p>
          <w:p w14:paraId="23AB7114" w14:textId="77777777" w:rsidR="00A93D4D" w:rsidRDefault="00A93D4D" w:rsidP="00A93D4D">
            <w:pPr>
              <w:spacing w:after="0" w:line="240" w:lineRule="auto"/>
              <w:rPr>
                <w:rFonts w:ascii="Times New Roman" w:hAnsi="Times New Roman"/>
                <w:sz w:val="24"/>
                <w:szCs w:val="24"/>
                <w:lang w:val="en-US"/>
              </w:rPr>
            </w:pPr>
          </w:p>
          <w:p w14:paraId="031DC8BD" w14:textId="77777777" w:rsidR="00A93D4D" w:rsidRDefault="00A93D4D" w:rsidP="00A93D4D">
            <w:pPr>
              <w:spacing w:after="0" w:line="240" w:lineRule="auto"/>
              <w:rPr>
                <w:rFonts w:ascii="Times New Roman" w:hAnsi="Times New Roman"/>
                <w:sz w:val="24"/>
                <w:szCs w:val="24"/>
                <w:lang w:val="en-US"/>
              </w:rPr>
            </w:pPr>
          </w:p>
          <w:p w14:paraId="28AA9E2E" w14:textId="77777777" w:rsidR="00A93D4D" w:rsidRPr="00E42633" w:rsidRDefault="00A93D4D" w:rsidP="00A93D4D">
            <w:pPr>
              <w:spacing w:after="0" w:line="240" w:lineRule="auto"/>
              <w:rPr>
                <w:rFonts w:ascii="Times New Roman" w:hAnsi="Times New Roman"/>
                <w:sz w:val="24"/>
                <w:szCs w:val="24"/>
                <w:lang w:val="en-US"/>
              </w:rPr>
            </w:pPr>
          </w:p>
        </w:tc>
        <w:tc>
          <w:tcPr>
            <w:tcW w:w="5712" w:type="dxa"/>
          </w:tcPr>
          <w:p w14:paraId="348301F0" w14:textId="77777777" w:rsidR="00A93D4D" w:rsidRDefault="00A93D4D" w:rsidP="00A93D4D">
            <w:pPr>
              <w:spacing w:after="0" w:line="240" w:lineRule="auto"/>
              <w:rPr>
                <w:rFonts w:ascii="Times New Roman" w:hAnsi="Times New Roman"/>
                <w:bCs/>
                <w:sz w:val="24"/>
                <w:szCs w:val="24"/>
                <w:lang w:val="en-US"/>
              </w:rPr>
            </w:pPr>
            <w:r w:rsidRPr="00D122F8">
              <w:rPr>
                <w:rFonts w:ascii="Times New Roman" w:hAnsi="Times New Roman"/>
                <w:bCs/>
                <w:sz w:val="24"/>
                <w:szCs w:val="24"/>
                <w:lang w:val="en-US"/>
              </w:rPr>
              <w:t xml:space="preserve">Enlargement of lymph nodes, liver and spleen (lymphadenopathies, hepatomegaly, splenomegaly); Arterial hypertension and Hypotension. </w:t>
            </w:r>
          </w:p>
          <w:p w14:paraId="20EE19A6" w14:textId="77777777" w:rsidR="00A93D4D" w:rsidRPr="00D122F8" w:rsidRDefault="00A93D4D" w:rsidP="00A93D4D">
            <w:pPr>
              <w:spacing w:after="0" w:line="240" w:lineRule="auto"/>
              <w:rPr>
                <w:rFonts w:ascii="Times New Roman" w:hAnsi="Times New Roman"/>
                <w:bCs/>
                <w:sz w:val="24"/>
                <w:szCs w:val="24"/>
                <w:lang w:val="en-US"/>
              </w:rPr>
            </w:pPr>
            <w:r w:rsidRPr="00D122F8">
              <w:rPr>
                <w:rFonts w:ascii="Times New Roman" w:hAnsi="Times New Roman"/>
                <w:sz w:val="24"/>
                <w:szCs w:val="24"/>
                <w:lang w:val="en-US"/>
              </w:rPr>
              <w:t>Signs and symptoms of life threatening conditions; Fever</w:t>
            </w:r>
          </w:p>
        </w:tc>
      </w:tr>
      <w:tr w:rsidR="00A93D4D" w:rsidRPr="00254299" w14:paraId="2196CA2E" w14:textId="77777777" w:rsidTr="00A93D4D">
        <w:tc>
          <w:tcPr>
            <w:tcW w:w="3524" w:type="dxa"/>
          </w:tcPr>
          <w:p w14:paraId="3EB5DEAB" w14:textId="77777777" w:rsidR="00A93D4D" w:rsidRDefault="009C6C0F" w:rsidP="008C201B">
            <w:pPr>
              <w:spacing w:after="0" w:line="240" w:lineRule="auto"/>
              <w:rPr>
                <w:rFonts w:ascii="Times New Roman" w:hAnsi="Times New Roman"/>
                <w:b/>
                <w:sz w:val="24"/>
                <w:szCs w:val="24"/>
                <w:lang w:val="en-US"/>
              </w:rPr>
            </w:pPr>
            <w:r>
              <w:rPr>
                <w:rFonts w:ascii="Times New Roman" w:hAnsi="Times New Roman"/>
                <w:b/>
                <w:sz w:val="24"/>
                <w:szCs w:val="24"/>
                <w:lang w:val="en-US"/>
              </w:rPr>
              <w:t>15.12.25</w:t>
            </w:r>
            <w:r>
              <w:t xml:space="preserve"> </w:t>
            </w:r>
            <w:r w:rsidRPr="009C6C0F">
              <w:rPr>
                <w:rFonts w:ascii="Times New Roman" w:hAnsi="Times New Roman"/>
                <w:b/>
                <w:sz w:val="24"/>
                <w:szCs w:val="24"/>
                <w:lang w:val="en-US"/>
              </w:rPr>
              <w:t>godz. 13.00-14.30</w:t>
            </w:r>
          </w:p>
          <w:p w14:paraId="3F2A5A71" w14:textId="7FF5FC2E" w:rsidR="00900463" w:rsidRDefault="00900463" w:rsidP="008C201B">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WSS </w:t>
            </w:r>
            <w:r w:rsidR="00FC4E77">
              <w:rPr>
                <w:rFonts w:ascii="Times New Roman" w:hAnsi="Times New Roman"/>
                <w:b/>
                <w:sz w:val="24"/>
                <w:szCs w:val="24"/>
                <w:lang w:val="en-US"/>
              </w:rPr>
              <w:t>room</w:t>
            </w:r>
            <w:r>
              <w:rPr>
                <w:rFonts w:ascii="Times New Roman" w:hAnsi="Times New Roman"/>
                <w:b/>
                <w:sz w:val="24"/>
                <w:szCs w:val="24"/>
                <w:lang w:val="en-US"/>
              </w:rPr>
              <w:t>3</w:t>
            </w:r>
          </w:p>
        </w:tc>
        <w:tc>
          <w:tcPr>
            <w:tcW w:w="1348" w:type="dxa"/>
          </w:tcPr>
          <w:p w14:paraId="56850F7E" w14:textId="77777777" w:rsidR="00A93D4D" w:rsidRPr="00E42633" w:rsidRDefault="00A93D4D" w:rsidP="00A93D4D">
            <w:pPr>
              <w:spacing w:after="0" w:line="240" w:lineRule="auto"/>
              <w:rPr>
                <w:rFonts w:ascii="Times New Roman" w:hAnsi="Times New Roman"/>
                <w:sz w:val="24"/>
                <w:szCs w:val="24"/>
                <w:lang w:val="en-US"/>
              </w:rPr>
            </w:pPr>
            <w:r w:rsidRPr="006D5E62">
              <w:rPr>
                <w:rFonts w:ascii="Times New Roman" w:hAnsi="Times New Roman"/>
                <w:color w:val="000000" w:themeColor="text1"/>
                <w:sz w:val="24"/>
                <w:szCs w:val="24"/>
                <w:lang w:val="en-US"/>
              </w:rPr>
              <w:t>TS</w:t>
            </w:r>
            <w:r w:rsidRPr="00E42633">
              <w:rPr>
                <w:rFonts w:ascii="Times New Roman" w:hAnsi="Times New Roman"/>
                <w:sz w:val="24"/>
                <w:szCs w:val="24"/>
                <w:lang w:val="en-US"/>
              </w:rPr>
              <w:t xml:space="preserve"> </w:t>
            </w:r>
            <w:r w:rsidRPr="00B74B13">
              <w:rPr>
                <w:rFonts w:ascii="Times New Roman" w:hAnsi="Times New Roman"/>
                <w:sz w:val="24"/>
                <w:szCs w:val="24"/>
                <w:lang w:val="en-US"/>
              </w:rPr>
              <w:t>(2</w:t>
            </w:r>
            <w:r>
              <w:rPr>
                <w:rFonts w:ascii="Times New Roman" w:hAnsi="Times New Roman"/>
                <w:sz w:val="24"/>
                <w:szCs w:val="24"/>
                <w:lang w:val="en-US"/>
              </w:rPr>
              <w:t>h</w:t>
            </w:r>
            <w:r w:rsidRPr="00B74B13">
              <w:rPr>
                <w:rFonts w:ascii="Times New Roman" w:hAnsi="Times New Roman"/>
                <w:sz w:val="24"/>
                <w:szCs w:val="24"/>
                <w:lang w:val="en-US"/>
              </w:rPr>
              <w:t>)</w:t>
            </w:r>
          </w:p>
          <w:p w14:paraId="56DC6622" w14:textId="77777777" w:rsidR="00A93D4D" w:rsidRDefault="00A93D4D" w:rsidP="00A93D4D">
            <w:pPr>
              <w:spacing w:after="0" w:line="240" w:lineRule="auto"/>
              <w:rPr>
                <w:rFonts w:ascii="Times New Roman" w:hAnsi="Times New Roman"/>
                <w:sz w:val="24"/>
                <w:szCs w:val="24"/>
                <w:lang w:val="en-US"/>
              </w:rPr>
            </w:pPr>
          </w:p>
        </w:tc>
        <w:tc>
          <w:tcPr>
            <w:tcW w:w="5712" w:type="dxa"/>
          </w:tcPr>
          <w:p w14:paraId="60471252" w14:textId="49B03FB2" w:rsidR="00A93D4D" w:rsidRPr="00D122F8" w:rsidRDefault="00A93D4D" w:rsidP="00A93D4D">
            <w:pPr>
              <w:spacing w:after="0" w:line="240" w:lineRule="auto"/>
              <w:rPr>
                <w:rFonts w:ascii="Times New Roman" w:hAnsi="Times New Roman"/>
                <w:bCs/>
                <w:sz w:val="24"/>
                <w:szCs w:val="24"/>
                <w:lang w:val="en-US"/>
              </w:rPr>
            </w:pPr>
            <w:r w:rsidRPr="00A0326E">
              <w:rPr>
                <w:rFonts w:ascii="Times New Roman" w:hAnsi="Times New Roman"/>
                <w:lang w:val="en-US"/>
              </w:rPr>
              <w:t xml:space="preserve">Signs, symptoms, laboratory findings and clinical diagnosis: theory and practice; Methods of clinical examination </w:t>
            </w:r>
          </w:p>
        </w:tc>
      </w:tr>
      <w:tr w:rsidR="00A93D4D" w:rsidRPr="006D334E" w14:paraId="6F8661E5" w14:textId="77777777" w:rsidTr="00A93D4D">
        <w:tc>
          <w:tcPr>
            <w:tcW w:w="3524" w:type="dxa"/>
          </w:tcPr>
          <w:p w14:paraId="573A89B7" w14:textId="77777777" w:rsidR="008C201B" w:rsidRDefault="009C6C0F" w:rsidP="00A93D4D">
            <w:pPr>
              <w:spacing w:after="0" w:line="240" w:lineRule="auto"/>
              <w:rPr>
                <w:rFonts w:ascii="Times New Roman" w:hAnsi="Times New Roman"/>
                <w:b/>
                <w:sz w:val="24"/>
                <w:szCs w:val="24"/>
                <w:lang w:val="en-US"/>
              </w:rPr>
            </w:pPr>
            <w:r>
              <w:rPr>
                <w:rFonts w:ascii="Times New Roman" w:hAnsi="Times New Roman"/>
                <w:b/>
                <w:sz w:val="24"/>
                <w:szCs w:val="24"/>
                <w:lang w:val="en-US"/>
              </w:rPr>
              <w:t>12.01.26 godz. 15.00-16.30</w:t>
            </w:r>
          </w:p>
          <w:p w14:paraId="51796295" w14:textId="7B1938F8" w:rsidR="00900463" w:rsidRPr="00F736FC" w:rsidRDefault="00900463" w:rsidP="00A93D4D">
            <w:pPr>
              <w:spacing w:after="0" w:line="240" w:lineRule="auto"/>
              <w:rPr>
                <w:rFonts w:ascii="Times New Roman" w:hAnsi="Times New Roman"/>
                <w:b/>
                <w:sz w:val="24"/>
                <w:szCs w:val="24"/>
                <w:lang w:val="en-US"/>
              </w:rPr>
            </w:pPr>
            <w:r>
              <w:rPr>
                <w:rFonts w:ascii="Times New Roman" w:hAnsi="Times New Roman"/>
                <w:b/>
                <w:sz w:val="24"/>
                <w:szCs w:val="24"/>
                <w:lang w:val="en-US"/>
              </w:rPr>
              <w:t>CSM 100D</w:t>
            </w:r>
          </w:p>
        </w:tc>
        <w:tc>
          <w:tcPr>
            <w:tcW w:w="1348" w:type="dxa"/>
          </w:tcPr>
          <w:p w14:paraId="38C7DF0C" w14:textId="7B3BADC9" w:rsidR="00A93D4D" w:rsidRPr="00B74B13" w:rsidRDefault="00A420E7" w:rsidP="00A93D4D">
            <w:pPr>
              <w:spacing w:after="0" w:line="240" w:lineRule="auto"/>
              <w:rPr>
                <w:rFonts w:ascii="Times New Roman" w:hAnsi="Times New Roman"/>
                <w:sz w:val="24"/>
                <w:szCs w:val="24"/>
                <w:lang w:val="en-US"/>
              </w:rPr>
            </w:pPr>
            <w:r>
              <w:rPr>
                <w:rFonts w:ascii="Times New Roman" w:hAnsi="Times New Roman"/>
                <w:sz w:val="24"/>
                <w:szCs w:val="24"/>
                <w:lang w:val="en-US"/>
              </w:rPr>
              <w:t>SŻ</w:t>
            </w:r>
            <w:r w:rsidR="00A93D4D" w:rsidRPr="00EF4B7D">
              <w:rPr>
                <w:rFonts w:ascii="Times New Roman" w:hAnsi="Times New Roman"/>
                <w:color w:val="FF0000"/>
                <w:sz w:val="24"/>
                <w:szCs w:val="24"/>
                <w:lang w:val="en-US"/>
              </w:rPr>
              <w:t xml:space="preserve"> </w:t>
            </w:r>
            <w:r w:rsidR="00A93D4D" w:rsidRPr="00B74B13">
              <w:rPr>
                <w:rFonts w:ascii="Times New Roman" w:hAnsi="Times New Roman"/>
                <w:sz w:val="24"/>
                <w:szCs w:val="24"/>
                <w:lang w:val="en-US"/>
              </w:rPr>
              <w:t>(2</w:t>
            </w:r>
            <w:r w:rsidR="00A93D4D">
              <w:rPr>
                <w:rFonts w:ascii="Times New Roman" w:hAnsi="Times New Roman"/>
                <w:sz w:val="24"/>
                <w:szCs w:val="24"/>
                <w:lang w:val="en-US"/>
              </w:rPr>
              <w:t>h</w:t>
            </w:r>
            <w:r w:rsidR="00A93D4D" w:rsidRPr="00B74B13">
              <w:rPr>
                <w:rFonts w:ascii="Times New Roman" w:hAnsi="Times New Roman"/>
                <w:sz w:val="24"/>
                <w:szCs w:val="24"/>
                <w:lang w:val="en-US"/>
              </w:rPr>
              <w:t>)</w:t>
            </w:r>
          </w:p>
        </w:tc>
        <w:tc>
          <w:tcPr>
            <w:tcW w:w="5712" w:type="dxa"/>
          </w:tcPr>
          <w:p w14:paraId="66C49EEE" w14:textId="77777777" w:rsidR="00A93D4D" w:rsidRPr="005A054E" w:rsidRDefault="00A93D4D" w:rsidP="00A93D4D">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D</w:t>
            </w:r>
            <w:r w:rsidRPr="005A054E">
              <w:rPr>
                <w:rFonts w:ascii="Times New Roman" w:eastAsia="Times New Roman" w:hAnsi="Times New Roman"/>
                <w:sz w:val="24"/>
                <w:szCs w:val="24"/>
              </w:rPr>
              <w:t>yspnoea</w:t>
            </w:r>
            <w:r>
              <w:rPr>
                <w:rFonts w:ascii="Times New Roman" w:eastAsia="Times New Roman" w:hAnsi="Times New Roman"/>
                <w:sz w:val="24"/>
                <w:szCs w:val="24"/>
              </w:rPr>
              <w:t>.</w:t>
            </w:r>
          </w:p>
          <w:p w14:paraId="20120CEB" w14:textId="77777777" w:rsidR="00A93D4D" w:rsidRPr="00D122F8" w:rsidRDefault="00A93D4D" w:rsidP="00A93D4D">
            <w:pPr>
              <w:spacing w:after="0" w:line="240" w:lineRule="auto"/>
              <w:rPr>
                <w:rFonts w:ascii="Times New Roman" w:hAnsi="Times New Roman"/>
                <w:sz w:val="24"/>
                <w:szCs w:val="24"/>
                <w:lang w:val="en-US"/>
              </w:rPr>
            </w:pPr>
            <w:r w:rsidRPr="00D122F8">
              <w:rPr>
                <w:rFonts w:ascii="Times New Roman" w:hAnsi="Times New Roman"/>
                <w:sz w:val="24"/>
                <w:szCs w:val="24"/>
                <w:lang w:val="en-US"/>
              </w:rPr>
              <w:t>Cough and hemoptysis</w:t>
            </w:r>
          </w:p>
        </w:tc>
      </w:tr>
      <w:tr w:rsidR="00A93D4D" w:rsidRPr="00254299" w14:paraId="4431EBC2" w14:textId="77777777" w:rsidTr="00A93D4D">
        <w:tc>
          <w:tcPr>
            <w:tcW w:w="3524" w:type="dxa"/>
          </w:tcPr>
          <w:p w14:paraId="7A0EC23C" w14:textId="77777777" w:rsidR="008C201B" w:rsidRDefault="009C6C0F" w:rsidP="00A93D4D">
            <w:pPr>
              <w:spacing w:after="0" w:line="240" w:lineRule="auto"/>
              <w:rPr>
                <w:rFonts w:ascii="Times New Roman" w:hAnsi="Times New Roman"/>
                <w:b/>
                <w:sz w:val="24"/>
                <w:szCs w:val="24"/>
                <w:lang w:val="en-US"/>
              </w:rPr>
            </w:pPr>
            <w:r>
              <w:rPr>
                <w:rFonts w:ascii="Times New Roman" w:hAnsi="Times New Roman"/>
                <w:b/>
                <w:sz w:val="24"/>
                <w:szCs w:val="24"/>
                <w:lang w:val="en-US"/>
              </w:rPr>
              <w:t>08.10.25</w:t>
            </w:r>
            <w:r>
              <w:t xml:space="preserve"> </w:t>
            </w:r>
            <w:r w:rsidRPr="009C6C0F">
              <w:rPr>
                <w:rFonts w:ascii="Times New Roman" w:hAnsi="Times New Roman"/>
                <w:b/>
                <w:sz w:val="24"/>
                <w:szCs w:val="24"/>
                <w:lang w:val="en-US"/>
              </w:rPr>
              <w:t>godz. 13.00-14.30</w:t>
            </w:r>
          </w:p>
          <w:p w14:paraId="1BCA3838" w14:textId="7200ACF7" w:rsidR="00900463" w:rsidRPr="00F736FC" w:rsidRDefault="00900463" w:rsidP="00A93D4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WSS </w:t>
            </w:r>
            <w:r w:rsidR="00FC4E77">
              <w:rPr>
                <w:rFonts w:ascii="Times New Roman" w:hAnsi="Times New Roman"/>
                <w:b/>
                <w:sz w:val="24"/>
                <w:szCs w:val="24"/>
                <w:lang w:val="en-US"/>
              </w:rPr>
              <w:t xml:space="preserve">room </w:t>
            </w:r>
            <w:r>
              <w:rPr>
                <w:rFonts w:ascii="Times New Roman" w:hAnsi="Times New Roman"/>
                <w:b/>
                <w:sz w:val="24"/>
                <w:szCs w:val="24"/>
                <w:lang w:val="en-US"/>
              </w:rPr>
              <w:t>3</w:t>
            </w:r>
          </w:p>
        </w:tc>
        <w:tc>
          <w:tcPr>
            <w:tcW w:w="1348" w:type="dxa"/>
          </w:tcPr>
          <w:p w14:paraId="37DB88EC" w14:textId="3F41889A" w:rsidR="00A93D4D" w:rsidRDefault="00011286" w:rsidP="00A93D4D">
            <w:pPr>
              <w:spacing w:after="0" w:line="240" w:lineRule="auto"/>
              <w:rPr>
                <w:rFonts w:ascii="Times New Roman" w:hAnsi="Times New Roman"/>
                <w:sz w:val="24"/>
                <w:szCs w:val="24"/>
                <w:lang w:val="en-US"/>
              </w:rPr>
            </w:pPr>
            <w:r>
              <w:rPr>
                <w:rFonts w:ascii="Times New Roman" w:hAnsi="Times New Roman"/>
                <w:sz w:val="24"/>
                <w:szCs w:val="24"/>
                <w:lang w:val="en-US"/>
              </w:rPr>
              <w:t>WM</w:t>
            </w:r>
            <w:r w:rsidR="00A93D4D">
              <w:rPr>
                <w:rFonts w:ascii="Times New Roman" w:hAnsi="Times New Roman"/>
                <w:sz w:val="24"/>
                <w:szCs w:val="24"/>
                <w:lang w:val="en-US"/>
              </w:rPr>
              <w:t xml:space="preserve"> </w:t>
            </w:r>
            <w:r w:rsidR="00A93D4D" w:rsidRPr="00B74B13">
              <w:rPr>
                <w:rFonts w:ascii="Times New Roman" w:hAnsi="Times New Roman"/>
                <w:sz w:val="24"/>
                <w:szCs w:val="24"/>
                <w:lang w:val="en-US"/>
              </w:rPr>
              <w:t>(2</w:t>
            </w:r>
            <w:r w:rsidR="00A93D4D">
              <w:rPr>
                <w:rFonts w:ascii="Times New Roman" w:hAnsi="Times New Roman"/>
                <w:sz w:val="24"/>
                <w:szCs w:val="24"/>
                <w:lang w:val="en-US"/>
              </w:rPr>
              <w:t>h</w:t>
            </w:r>
            <w:r w:rsidR="00A93D4D" w:rsidRPr="00B74B13">
              <w:rPr>
                <w:rFonts w:ascii="Times New Roman" w:hAnsi="Times New Roman"/>
                <w:sz w:val="24"/>
                <w:szCs w:val="24"/>
                <w:lang w:val="en-US"/>
              </w:rPr>
              <w:t>)</w:t>
            </w:r>
          </w:p>
          <w:p w14:paraId="7C2091A2" w14:textId="77777777" w:rsidR="00A93D4D" w:rsidRPr="00E42633" w:rsidRDefault="00A93D4D" w:rsidP="00A93D4D">
            <w:pPr>
              <w:spacing w:after="0" w:line="240" w:lineRule="auto"/>
              <w:rPr>
                <w:rFonts w:ascii="Times New Roman" w:hAnsi="Times New Roman"/>
                <w:sz w:val="24"/>
                <w:szCs w:val="24"/>
                <w:lang w:val="en-US"/>
              </w:rPr>
            </w:pPr>
          </w:p>
        </w:tc>
        <w:tc>
          <w:tcPr>
            <w:tcW w:w="5712" w:type="dxa"/>
          </w:tcPr>
          <w:p w14:paraId="087FF422" w14:textId="77777777" w:rsidR="00A93D4D" w:rsidRPr="00D122F8" w:rsidRDefault="00A93D4D" w:rsidP="00A93D4D">
            <w:pPr>
              <w:spacing w:after="0" w:line="240" w:lineRule="auto"/>
              <w:rPr>
                <w:rFonts w:ascii="Times New Roman" w:hAnsi="Times New Roman"/>
                <w:sz w:val="24"/>
                <w:szCs w:val="24"/>
                <w:lang w:val="en-US"/>
              </w:rPr>
            </w:pPr>
            <w:r w:rsidRPr="00D122F8">
              <w:rPr>
                <w:rFonts w:ascii="Times New Roman" w:hAnsi="Times New Roman"/>
                <w:sz w:val="24"/>
                <w:szCs w:val="24"/>
                <w:lang w:val="en-US"/>
              </w:rPr>
              <w:t xml:space="preserve">Pain as a disease alarm; </w:t>
            </w:r>
          </w:p>
          <w:p w14:paraId="183DE1C3" w14:textId="77777777" w:rsidR="00A93D4D" w:rsidRDefault="00A93D4D" w:rsidP="00A93D4D">
            <w:pPr>
              <w:spacing w:after="0" w:line="240" w:lineRule="auto"/>
              <w:rPr>
                <w:rFonts w:ascii="Times New Roman" w:hAnsi="Times New Roman"/>
                <w:sz w:val="24"/>
                <w:szCs w:val="24"/>
                <w:lang w:val="en-US"/>
              </w:rPr>
            </w:pPr>
            <w:r w:rsidRPr="00B74B13">
              <w:rPr>
                <w:rFonts w:ascii="Times New Roman" w:hAnsi="Times New Roman"/>
                <w:sz w:val="24"/>
                <w:szCs w:val="24"/>
                <w:lang w:val="en-US"/>
              </w:rPr>
              <w:t>Thirst</w:t>
            </w:r>
            <w:r>
              <w:rPr>
                <w:rFonts w:ascii="Times New Roman" w:hAnsi="Times New Roman"/>
                <w:sz w:val="24"/>
                <w:szCs w:val="24"/>
                <w:lang w:val="en-US"/>
              </w:rPr>
              <w:t xml:space="preserve">. </w:t>
            </w:r>
            <w:r w:rsidRPr="00D122F8">
              <w:rPr>
                <w:rFonts w:ascii="Times New Roman" w:hAnsi="Times New Roman"/>
                <w:sz w:val="24"/>
                <w:szCs w:val="24"/>
                <w:lang w:val="en-US"/>
              </w:rPr>
              <w:t>Weight changes (underweight, overweight)</w:t>
            </w:r>
          </w:p>
          <w:p w14:paraId="2FC56EA1" w14:textId="37AD8E6E" w:rsidR="00A93D4D" w:rsidRPr="00D122F8" w:rsidRDefault="00A93D4D" w:rsidP="00A93D4D">
            <w:pPr>
              <w:spacing w:after="0" w:line="240" w:lineRule="auto"/>
              <w:rPr>
                <w:rFonts w:ascii="Times New Roman" w:hAnsi="Times New Roman"/>
                <w:sz w:val="24"/>
                <w:szCs w:val="24"/>
                <w:lang w:val="en-US"/>
              </w:rPr>
            </w:pPr>
          </w:p>
        </w:tc>
      </w:tr>
    </w:tbl>
    <w:p w14:paraId="5B73307B" w14:textId="77777777" w:rsidR="006E5867" w:rsidRDefault="006E5867" w:rsidP="006E5867">
      <w:pPr>
        <w:spacing w:after="0" w:line="240" w:lineRule="auto"/>
        <w:jc w:val="center"/>
        <w:rPr>
          <w:rFonts w:ascii="Times New Roman" w:hAnsi="Times New Roman"/>
          <w:b/>
          <w:sz w:val="24"/>
          <w:szCs w:val="24"/>
          <w:lang w:val="en-US"/>
        </w:rPr>
      </w:pPr>
    </w:p>
    <w:p w14:paraId="413A07EC" w14:textId="77777777" w:rsidR="006E5867" w:rsidRDefault="006E5867" w:rsidP="006E5867">
      <w:pPr>
        <w:spacing w:after="0" w:line="240" w:lineRule="auto"/>
        <w:jc w:val="center"/>
        <w:rPr>
          <w:rFonts w:ascii="Times New Roman" w:hAnsi="Times New Roman"/>
          <w:b/>
          <w:sz w:val="24"/>
          <w:szCs w:val="24"/>
          <w:lang w:val="en-US"/>
        </w:rPr>
      </w:pPr>
    </w:p>
    <w:p w14:paraId="7308C0CA" w14:textId="77777777" w:rsidR="00CD3281" w:rsidRDefault="00CD3281" w:rsidP="00BF665C">
      <w:pPr>
        <w:spacing w:after="0" w:line="240" w:lineRule="auto"/>
        <w:jc w:val="center"/>
        <w:rPr>
          <w:rFonts w:ascii="Times New Roman" w:hAnsi="Times New Roman"/>
          <w:b/>
          <w:sz w:val="24"/>
          <w:szCs w:val="24"/>
          <w:lang w:val="en-US"/>
        </w:rPr>
      </w:pPr>
    </w:p>
    <w:p w14:paraId="694E7023" w14:textId="77777777" w:rsidR="00CD3281" w:rsidRDefault="00CD3281" w:rsidP="00BF665C">
      <w:pPr>
        <w:spacing w:after="0" w:line="240" w:lineRule="auto"/>
        <w:jc w:val="center"/>
        <w:rPr>
          <w:rFonts w:ascii="Times New Roman" w:hAnsi="Times New Roman"/>
          <w:b/>
          <w:sz w:val="24"/>
          <w:szCs w:val="24"/>
          <w:lang w:val="en-US"/>
        </w:rPr>
      </w:pPr>
    </w:p>
    <w:p w14:paraId="6B5D077F" w14:textId="31D8E824" w:rsidR="00B6051B" w:rsidRPr="0047732F" w:rsidRDefault="00B6051B" w:rsidP="00BF665C">
      <w:pPr>
        <w:spacing w:after="0" w:line="240" w:lineRule="auto"/>
        <w:jc w:val="center"/>
        <w:rPr>
          <w:rFonts w:ascii="Times New Roman" w:hAnsi="Times New Roman"/>
          <w:b/>
          <w:sz w:val="24"/>
          <w:szCs w:val="24"/>
          <w:lang w:val="en-US"/>
        </w:rPr>
      </w:pPr>
      <w:r w:rsidRPr="0047732F">
        <w:rPr>
          <w:rFonts w:ascii="Times New Roman" w:hAnsi="Times New Roman"/>
          <w:b/>
          <w:sz w:val="24"/>
          <w:szCs w:val="24"/>
          <w:lang w:val="en-US"/>
        </w:rPr>
        <w:t>Location and organization:</w:t>
      </w:r>
    </w:p>
    <w:p w14:paraId="4DF340CA" w14:textId="77777777" w:rsidR="00894127" w:rsidRDefault="00894127" w:rsidP="00894127">
      <w:pPr>
        <w:spacing w:after="0" w:line="240" w:lineRule="auto"/>
        <w:rPr>
          <w:rFonts w:ascii="Times New Roman" w:hAnsi="Times New Roman"/>
          <w:sz w:val="24"/>
          <w:szCs w:val="24"/>
          <w:lang w:val="en-US"/>
        </w:rPr>
      </w:pPr>
    </w:p>
    <w:p w14:paraId="674B264E" w14:textId="791FE763" w:rsidR="00D8365D" w:rsidRDefault="009C6C0F" w:rsidP="00894127">
      <w:pPr>
        <w:spacing w:after="0" w:line="240" w:lineRule="auto"/>
        <w:rPr>
          <w:rFonts w:ascii="Times New Roman" w:hAnsi="Times New Roman"/>
          <w:sz w:val="24"/>
          <w:szCs w:val="24"/>
          <w:lang w:val="en-US"/>
        </w:rPr>
      </w:pPr>
      <w:r>
        <w:rPr>
          <w:rFonts w:ascii="Times New Roman" w:hAnsi="Times New Roman"/>
          <w:sz w:val="24"/>
          <w:szCs w:val="24"/>
          <w:lang w:val="en-US"/>
        </w:rPr>
        <w:t xml:space="preserve">Classes </w:t>
      </w:r>
      <w:r w:rsidR="00B74B13">
        <w:rPr>
          <w:rFonts w:ascii="Times New Roman" w:hAnsi="Times New Roman"/>
          <w:sz w:val="24"/>
          <w:szCs w:val="24"/>
          <w:lang w:val="en-US"/>
        </w:rPr>
        <w:t>- 4</w:t>
      </w:r>
      <w:r w:rsidR="00B74B13" w:rsidRPr="00CF14EA">
        <w:rPr>
          <w:rFonts w:ascii="Times New Roman" w:hAnsi="Times New Roman"/>
          <w:sz w:val="24"/>
          <w:szCs w:val="24"/>
          <w:lang w:val="en-US"/>
        </w:rPr>
        <w:t xml:space="preserve"> hours: </w:t>
      </w:r>
      <w:r w:rsidR="008117C8">
        <w:rPr>
          <w:rFonts w:ascii="Times New Roman" w:hAnsi="Times New Roman"/>
          <w:sz w:val="24"/>
          <w:szCs w:val="24"/>
          <w:lang w:val="en-US"/>
        </w:rPr>
        <w:t>8.45</w:t>
      </w:r>
      <w:r w:rsidR="00B74B13" w:rsidRPr="00CF14EA">
        <w:rPr>
          <w:rFonts w:ascii="Times New Roman" w:hAnsi="Times New Roman"/>
          <w:sz w:val="24"/>
          <w:szCs w:val="24"/>
          <w:lang w:val="en-US"/>
        </w:rPr>
        <w:t xml:space="preserve"> – </w:t>
      </w:r>
      <w:r w:rsidR="008117C8">
        <w:rPr>
          <w:rFonts w:ascii="Times New Roman" w:hAnsi="Times New Roman"/>
          <w:sz w:val="24"/>
          <w:szCs w:val="24"/>
          <w:lang w:val="en-US"/>
        </w:rPr>
        <w:t>11.45</w:t>
      </w:r>
      <w:r w:rsidR="00B74B13" w:rsidRPr="00CF14EA">
        <w:rPr>
          <w:rFonts w:ascii="Times New Roman" w:hAnsi="Times New Roman"/>
          <w:sz w:val="24"/>
          <w:szCs w:val="24"/>
          <w:lang w:val="en-US"/>
        </w:rPr>
        <w:t xml:space="preserve"> (if with </w:t>
      </w:r>
      <w:r w:rsidR="00E42408">
        <w:rPr>
          <w:rFonts w:ascii="Times New Roman" w:hAnsi="Times New Roman"/>
          <w:sz w:val="24"/>
          <w:szCs w:val="24"/>
          <w:lang w:val="en-US"/>
        </w:rPr>
        <w:t>2x</w:t>
      </w:r>
      <w:r w:rsidR="00B74B13" w:rsidRPr="00CF14EA">
        <w:rPr>
          <w:rFonts w:ascii="Times New Roman" w:hAnsi="Times New Roman"/>
          <w:sz w:val="24"/>
          <w:szCs w:val="24"/>
          <w:lang w:val="en-US"/>
        </w:rPr>
        <w:t>15 min break)</w:t>
      </w:r>
    </w:p>
    <w:p w14:paraId="6BF475C7" w14:textId="1B44B97B" w:rsidR="00A420E7" w:rsidRPr="00FC4E77" w:rsidRDefault="00D8365D" w:rsidP="00FC4E77">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p>
    <w:p w14:paraId="665D66F9" w14:textId="368C6668" w:rsidR="00B6051B" w:rsidRPr="00FC4E77" w:rsidRDefault="00B6051B" w:rsidP="00FC4E77">
      <w:pPr>
        <w:spacing w:after="0" w:line="240" w:lineRule="auto"/>
        <w:jc w:val="center"/>
        <w:rPr>
          <w:rFonts w:ascii="Times New Roman" w:hAnsi="Times New Roman"/>
          <w:b/>
          <w:sz w:val="24"/>
          <w:szCs w:val="24"/>
          <w:lang w:val="en-US"/>
        </w:rPr>
      </w:pPr>
      <w:r w:rsidRPr="003C405C">
        <w:rPr>
          <w:rFonts w:ascii="Times New Roman" w:hAnsi="Times New Roman"/>
          <w:b/>
          <w:sz w:val="24"/>
          <w:szCs w:val="24"/>
          <w:lang w:val="en-US"/>
        </w:rPr>
        <w:t xml:space="preserve">Seminars and Classes - Rotation Table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8640"/>
      </w:tblGrid>
      <w:tr w:rsidR="00D95798" w:rsidRPr="004945BC" w14:paraId="5F1F2B76" w14:textId="77777777" w:rsidTr="001905D7">
        <w:trPr>
          <w:trHeight w:val="287"/>
        </w:trPr>
        <w:tc>
          <w:tcPr>
            <w:tcW w:w="1944" w:type="dxa"/>
          </w:tcPr>
          <w:p w14:paraId="28445838" w14:textId="3DB081FA" w:rsidR="00D95798" w:rsidRPr="004945BC" w:rsidRDefault="00D95798" w:rsidP="001905D7">
            <w:pPr>
              <w:spacing w:after="0" w:line="240" w:lineRule="auto"/>
              <w:jc w:val="center"/>
              <w:rPr>
                <w:rFonts w:ascii="Times New Roman" w:hAnsi="Times New Roman"/>
                <w:b/>
                <w:sz w:val="24"/>
                <w:szCs w:val="24"/>
                <w:lang w:val="en-US"/>
              </w:rPr>
            </w:pPr>
            <w:r w:rsidRPr="004945BC">
              <w:rPr>
                <w:rFonts w:ascii="Times New Roman" w:hAnsi="Times New Roman"/>
                <w:b/>
                <w:sz w:val="24"/>
                <w:szCs w:val="24"/>
                <w:lang w:val="en-US"/>
              </w:rPr>
              <w:t>semester V</w:t>
            </w:r>
          </w:p>
        </w:tc>
        <w:tc>
          <w:tcPr>
            <w:tcW w:w="8640" w:type="dxa"/>
          </w:tcPr>
          <w:p w14:paraId="60F91630" w14:textId="77777777" w:rsidR="00AF011B" w:rsidRDefault="00AF011B" w:rsidP="00AF011B">
            <w:pPr>
              <w:spacing w:after="0" w:line="240" w:lineRule="auto"/>
              <w:jc w:val="center"/>
              <w:rPr>
                <w:rFonts w:ascii="Times New Roman" w:hAnsi="Times New Roman"/>
                <w:b/>
                <w:sz w:val="24"/>
                <w:szCs w:val="24"/>
              </w:rPr>
            </w:pPr>
            <w:r w:rsidRPr="00E42633">
              <w:rPr>
                <w:rFonts w:ascii="Times New Roman" w:hAnsi="Times New Roman"/>
                <w:b/>
                <w:sz w:val="24"/>
                <w:szCs w:val="24"/>
              </w:rPr>
              <w:t>working days:</w:t>
            </w:r>
          </w:p>
          <w:p w14:paraId="4ED511F8" w14:textId="77777777" w:rsidR="00D95798" w:rsidRPr="004945BC" w:rsidRDefault="00D95798" w:rsidP="00D122F8">
            <w:pPr>
              <w:spacing w:after="0" w:line="240" w:lineRule="auto"/>
              <w:jc w:val="center"/>
              <w:rPr>
                <w:rFonts w:ascii="Times New Roman" w:hAnsi="Times New Roman"/>
                <w:b/>
                <w:sz w:val="24"/>
                <w:szCs w:val="24"/>
                <w:lang w:val="en-US"/>
              </w:rPr>
            </w:pPr>
          </w:p>
        </w:tc>
      </w:tr>
      <w:tr w:rsidR="00582D97" w:rsidRPr="00ED6851" w14:paraId="32A1701E" w14:textId="77777777" w:rsidTr="001905D7">
        <w:trPr>
          <w:trHeight w:val="564"/>
        </w:trPr>
        <w:tc>
          <w:tcPr>
            <w:tcW w:w="1944" w:type="dxa"/>
            <w:vMerge w:val="restart"/>
          </w:tcPr>
          <w:p w14:paraId="66799A27" w14:textId="77777777" w:rsidR="00582D97" w:rsidRDefault="00582D97" w:rsidP="001905D7">
            <w:pPr>
              <w:jc w:val="center"/>
              <w:rPr>
                <w:rFonts w:ascii="Times New Roman" w:hAnsi="Times New Roman"/>
                <w:b/>
                <w:sz w:val="24"/>
                <w:szCs w:val="24"/>
              </w:rPr>
            </w:pPr>
          </w:p>
          <w:p w14:paraId="5B3B9DB4" w14:textId="77777777" w:rsidR="00582D97" w:rsidRDefault="00582D97" w:rsidP="001905D7">
            <w:pPr>
              <w:jc w:val="center"/>
              <w:rPr>
                <w:rFonts w:ascii="Times New Roman" w:hAnsi="Times New Roman"/>
                <w:b/>
                <w:sz w:val="24"/>
                <w:szCs w:val="24"/>
              </w:rPr>
            </w:pPr>
          </w:p>
          <w:p w14:paraId="2E312015" w14:textId="77777777" w:rsidR="00582D97" w:rsidRDefault="00582D97" w:rsidP="001905D7">
            <w:pPr>
              <w:jc w:val="center"/>
              <w:rPr>
                <w:rFonts w:ascii="Times New Roman" w:hAnsi="Times New Roman"/>
                <w:b/>
                <w:sz w:val="24"/>
                <w:szCs w:val="24"/>
              </w:rPr>
            </w:pPr>
          </w:p>
          <w:p w14:paraId="738B22DF" w14:textId="2DA89D5F" w:rsidR="00582D97" w:rsidRDefault="00582D97" w:rsidP="001905D7">
            <w:pPr>
              <w:jc w:val="center"/>
              <w:rPr>
                <w:rFonts w:ascii="Times New Roman" w:hAnsi="Times New Roman"/>
                <w:b/>
                <w:sz w:val="24"/>
                <w:szCs w:val="24"/>
              </w:rPr>
            </w:pPr>
            <w:r>
              <w:rPr>
                <w:rFonts w:ascii="Times New Roman" w:hAnsi="Times New Roman"/>
                <w:b/>
                <w:sz w:val="24"/>
                <w:szCs w:val="24"/>
              </w:rPr>
              <w:t>LG</w:t>
            </w:r>
          </w:p>
        </w:tc>
        <w:tc>
          <w:tcPr>
            <w:tcW w:w="8640" w:type="dxa"/>
          </w:tcPr>
          <w:p w14:paraId="7D730CAF" w14:textId="77777777" w:rsidR="00582D97" w:rsidRDefault="009C6C0F" w:rsidP="00582D9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1a</w:t>
            </w:r>
          </w:p>
          <w:p w14:paraId="4E872BA0" w14:textId="63ED3B17" w:rsidR="009C6C0F" w:rsidRPr="001905D7" w:rsidRDefault="009C6C0F" w:rsidP="00582D9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20, 21,</w:t>
            </w:r>
            <w:r w:rsidR="00514671">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22, 23</w:t>
            </w:r>
            <w:r w:rsidR="00514671">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24, 27, 28, 29, 30.10; 03.11.25</w:t>
            </w:r>
          </w:p>
        </w:tc>
      </w:tr>
      <w:tr w:rsidR="00582D97" w:rsidRPr="00ED6851" w14:paraId="573B5A1F" w14:textId="77777777" w:rsidTr="001905D7">
        <w:trPr>
          <w:trHeight w:val="882"/>
        </w:trPr>
        <w:tc>
          <w:tcPr>
            <w:tcW w:w="1944" w:type="dxa"/>
            <w:vMerge/>
          </w:tcPr>
          <w:p w14:paraId="76570450" w14:textId="77777777" w:rsidR="00582D97" w:rsidRDefault="00582D97" w:rsidP="001905D7">
            <w:pPr>
              <w:jc w:val="center"/>
              <w:rPr>
                <w:rFonts w:ascii="Times New Roman" w:hAnsi="Times New Roman"/>
                <w:b/>
                <w:sz w:val="24"/>
                <w:szCs w:val="24"/>
              </w:rPr>
            </w:pPr>
          </w:p>
        </w:tc>
        <w:tc>
          <w:tcPr>
            <w:tcW w:w="8640" w:type="dxa"/>
          </w:tcPr>
          <w:p w14:paraId="7C1996E8" w14:textId="77777777" w:rsidR="00582D97" w:rsidRDefault="0042420B" w:rsidP="00952EE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2a</w:t>
            </w:r>
          </w:p>
          <w:p w14:paraId="71E77333" w14:textId="17DC466E" w:rsidR="0042420B" w:rsidRPr="001905D7" w:rsidRDefault="0042420B" w:rsidP="00952EE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4, 5, 6, 7, 12, 13, 14, 17, 18, 19. 11.25</w:t>
            </w:r>
          </w:p>
        </w:tc>
      </w:tr>
      <w:tr w:rsidR="00582D97" w:rsidRPr="00ED6851" w14:paraId="595E80D3" w14:textId="77777777" w:rsidTr="001905D7">
        <w:trPr>
          <w:trHeight w:val="981"/>
        </w:trPr>
        <w:tc>
          <w:tcPr>
            <w:tcW w:w="1944" w:type="dxa"/>
            <w:vMerge/>
          </w:tcPr>
          <w:p w14:paraId="3CC5E45D" w14:textId="77777777" w:rsidR="00582D97" w:rsidRDefault="00582D97" w:rsidP="001905D7">
            <w:pPr>
              <w:jc w:val="center"/>
              <w:rPr>
                <w:rFonts w:ascii="Times New Roman" w:hAnsi="Times New Roman"/>
                <w:b/>
                <w:sz w:val="24"/>
                <w:szCs w:val="24"/>
              </w:rPr>
            </w:pPr>
          </w:p>
        </w:tc>
        <w:tc>
          <w:tcPr>
            <w:tcW w:w="8640" w:type="dxa"/>
          </w:tcPr>
          <w:p w14:paraId="6C71BF65" w14:textId="77777777" w:rsidR="0042420B" w:rsidRDefault="0042420B" w:rsidP="00952EE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2b</w:t>
            </w:r>
          </w:p>
          <w:p w14:paraId="0ED696A9" w14:textId="23B6D3B0" w:rsidR="00582D97" w:rsidRPr="001905D7" w:rsidRDefault="0042420B" w:rsidP="00952EE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6, 7, 8, 9, 10, 13, 14, 15, 16, 17.10.25</w:t>
            </w:r>
          </w:p>
        </w:tc>
      </w:tr>
      <w:tr w:rsidR="00582D97" w:rsidRPr="00C83394" w14:paraId="14D2CECE" w14:textId="77777777" w:rsidTr="001905D7">
        <w:trPr>
          <w:trHeight w:val="277"/>
        </w:trPr>
        <w:tc>
          <w:tcPr>
            <w:tcW w:w="1944" w:type="dxa"/>
          </w:tcPr>
          <w:p w14:paraId="6AEA561B" w14:textId="7EABA41C" w:rsidR="00582D97" w:rsidRDefault="005D4F5A" w:rsidP="001905D7">
            <w:pPr>
              <w:jc w:val="center"/>
              <w:rPr>
                <w:rFonts w:ascii="Times New Roman" w:hAnsi="Times New Roman"/>
                <w:b/>
                <w:sz w:val="24"/>
                <w:szCs w:val="24"/>
              </w:rPr>
            </w:pPr>
            <w:r>
              <w:rPr>
                <w:rFonts w:ascii="Times New Roman" w:hAnsi="Times New Roman"/>
                <w:b/>
                <w:sz w:val="24"/>
                <w:szCs w:val="24"/>
              </w:rPr>
              <w:t>WM</w:t>
            </w:r>
          </w:p>
        </w:tc>
        <w:tc>
          <w:tcPr>
            <w:tcW w:w="8640" w:type="dxa"/>
          </w:tcPr>
          <w:p w14:paraId="004E58D2" w14:textId="77777777" w:rsidR="0042420B" w:rsidRPr="0042420B" w:rsidRDefault="0042420B" w:rsidP="0042420B">
            <w:pPr>
              <w:spacing w:after="0" w:line="240" w:lineRule="auto"/>
              <w:jc w:val="center"/>
              <w:rPr>
                <w:rFonts w:ascii="Times New Roman" w:hAnsi="Times New Roman"/>
                <w:b/>
                <w:sz w:val="24"/>
                <w:szCs w:val="24"/>
                <w:lang w:val="en-US"/>
              </w:rPr>
            </w:pPr>
            <w:r w:rsidRPr="0042420B">
              <w:rPr>
                <w:rFonts w:ascii="Times New Roman" w:hAnsi="Times New Roman"/>
                <w:b/>
                <w:sz w:val="24"/>
                <w:szCs w:val="24"/>
                <w:lang w:val="en-US"/>
              </w:rPr>
              <w:t>1b</w:t>
            </w:r>
          </w:p>
          <w:p w14:paraId="5A53AA04" w14:textId="3D8F5F92" w:rsidR="003540DB" w:rsidRDefault="0042420B" w:rsidP="0042420B">
            <w:pPr>
              <w:spacing w:after="0" w:line="240" w:lineRule="auto"/>
              <w:jc w:val="center"/>
              <w:rPr>
                <w:rFonts w:ascii="Times New Roman" w:hAnsi="Times New Roman"/>
                <w:b/>
                <w:sz w:val="24"/>
                <w:szCs w:val="24"/>
                <w:lang w:val="en-US"/>
              </w:rPr>
            </w:pPr>
            <w:r w:rsidRPr="0042420B">
              <w:rPr>
                <w:rFonts w:ascii="Times New Roman" w:hAnsi="Times New Roman"/>
                <w:b/>
                <w:sz w:val="24"/>
                <w:szCs w:val="24"/>
                <w:lang w:val="en-US"/>
              </w:rPr>
              <w:t>20, 21,</w:t>
            </w:r>
            <w:r w:rsidR="00514671">
              <w:rPr>
                <w:rFonts w:ascii="Times New Roman" w:hAnsi="Times New Roman"/>
                <w:b/>
                <w:sz w:val="24"/>
                <w:szCs w:val="24"/>
                <w:lang w:val="en-US"/>
              </w:rPr>
              <w:t xml:space="preserve"> </w:t>
            </w:r>
            <w:r w:rsidRPr="0042420B">
              <w:rPr>
                <w:rFonts w:ascii="Times New Roman" w:hAnsi="Times New Roman"/>
                <w:b/>
                <w:sz w:val="24"/>
                <w:szCs w:val="24"/>
                <w:lang w:val="en-US"/>
              </w:rPr>
              <w:t>22, 23</w:t>
            </w:r>
            <w:r w:rsidR="00514671">
              <w:rPr>
                <w:rFonts w:ascii="Times New Roman" w:hAnsi="Times New Roman"/>
                <w:b/>
                <w:sz w:val="24"/>
                <w:szCs w:val="24"/>
                <w:lang w:val="en-US"/>
              </w:rPr>
              <w:t>,</w:t>
            </w:r>
            <w:r w:rsidRPr="0042420B">
              <w:rPr>
                <w:rFonts w:ascii="Times New Roman" w:hAnsi="Times New Roman"/>
                <w:b/>
                <w:sz w:val="24"/>
                <w:szCs w:val="24"/>
                <w:lang w:val="en-US"/>
              </w:rPr>
              <w:t xml:space="preserve"> 24, 27, 28, 29, 30.10; 03.11.25</w:t>
            </w:r>
          </w:p>
          <w:p w14:paraId="3AF64571" w14:textId="58B214C7" w:rsidR="0042420B" w:rsidRDefault="0042420B" w:rsidP="0042420B">
            <w:pPr>
              <w:spacing w:after="0" w:line="240" w:lineRule="auto"/>
              <w:jc w:val="center"/>
              <w:rPr>
                <w:rFonts w:ascii="Times New Roman" w:hAnsi="Times New Roman"/>
                <w:b/>
                <w:sz w:val="24"/>
                <w:szCs w:val="24"/>
                <w:lang w:val="en-US"/>
              </w:rPr>
            </w:pPr>
          </w:p>
        </w:tc>
      </w:tr>
    </w:tbl>
    <w:p w14:paraId="42AA2930" w14:textId="5BA06D44" w:rsidR="00DD52A1" w:rsidRDefault="00DD52A1" w:rsidP="00C03A17">
      <w:pPr>
        <w:spacing w:after="0" w:line="240" w:lineRule="auto"/>
        <w:rPr>
          <w:rFonts w:ascii="Times New Roman" w:hAnsi="Times New Roman"/>
          <w:b/>
          <w:sz w:val="24"/>
          <w:szCs w:val="24"/>
          <w:lang w:val="en-US"/>
        </w:rPr>
      </w:pPr>
    </w:p>
    <w:p w14:paraId="348C9EAC" w14:textId="25378DFC" w:rsidR="00AD382D" w:rsidRDefault="00AD382D" w:rsidP="00AD382D">
      <w:pPr>
        <w:spacing w:after="0" w:line="240" w:lineRule="auto"/>
        <w:jc w:val="center"/>
        <w:rPr>
          <w:rFonts w:ascii="Times New Roman" w:hAnsi="Times New Roman"/>
          <w:b/>
          <w:sz w:val="24"/>
          <w:szCs w:val="24"/>
          <w:lang w:val="en-US"/>
        </w:rPr>
      </w:pPr>
      <w:r w:rsidRPr="00AD382D">
        <w:rPr>
          <w:rFonts w:ascii="Times New Roman" w:hAnsi="Times New Roman"/>
          <w:b/>
          <w:sz w:val="24"/>
          <w:szCs w:val="24"/>
          <w:lang w:val="en-US"/>
        </w:rPr>
        <w:t>Seminars:</w:t>
      </w:r>
    </w:p>
    <w:p w14:paraId="09EFDA80" w14:textId="77777777" w:rsidR="00623E8F" w:rsidRDefault="00623E8F" w:rsidP="00B477B8">
      <w:pPr>
        <w:spacing w:after="0" w:line="240" w:lineRule="auto"/>
        <w:rPr>
          <w:rFonts w:ascii="Times New Roman" w:hAnsi="Times New Roman"/>
          <w:b/>
          <w:sz w:val="24"/>
          <w:szCs w:val="24"/>
          <w:lang w:val="en-US"/>
        </w:rPr>
      </w:pPr>
    </w:p>
    <w:p w14:paraId="295360DF" w14:textId="4D2027AF" w:rsidR="004B3A1B" w:rsidRPr="00CA130B" w:rsidRDefault="00B477B8" w:rsidP="00254299">
      <w:pPr>
        <w:rPr>
          <w:rFonts w:ascii="Times New Roman" w:hAnsi="Times New Roman"/>
          <w:bCs/>
          <w:sz w:val="24"/>
          <w:szCs w:val="24"/>
          <w:lang w:val="en-US"/>
        </w:rPr>
      </w:pPr>
      <w:r w:rsidRPr="00B477B8">
        <w:rPr>
          <w:rFonts w:ascii="Times New Roman" w:hAnsi="Times New Roman"/>
          <w:b/>
          <w:sz w:val="24"/>
          <w:szCs w:val="24"/>
          <w:lang w:val="en-US"/>
        </w:rPr>
        <w:t>Sem</w:t>
      </w:r>
      <w:r w:rsidR="00171262">
        <w:rPr>
          <w:rFonts w:ascii="Times New Roman" w:hAnsi="Times New Roman"/>
          <w:b/>
          <w:sz w:val="24"/>
          <w:szCs w:val="24"/>
          <w:lang w:val="en-US"/>
        </w:rPr>
        <w:t>.</w:t>
      </w:r>
      <w:r w:rsidRPr="00B477B8">
        <w:rPr>
          <w:rFonts w:ascii="Times New Roman" w:hAnsi="Times New Roman"/>
          <w:b/>
          <w:sz w:val="24"/>
          <w:szCs w:val="24"/>
          <w:lang w:val="en-US"/>
        </w:rPr>
        <w:t xml:space="preserve"> group</w:t>
      </w:r>
      <w:r>
        <w:rPr>
          <w:rFonts w:ascii="Times New Roman" w:hAnsi="Times New Roman"/>
          <w:b/>
          <w:sz w:val="24"/>
          <w:szCs w:val="24"/>
          <w:lang w:val="en-US"/>
        </w:rPr>
        <w:t xml:space="preserve"> 1</w:t>
      </w:r>
      <w:r w:rsidRPr="00B477B8">
        <w:rPr>
          <w:rFonts w:ascii="Times New Roman" w:hAnsi="Times New Roman"/>
          <w:b/>
          <w:sz w:val="24"/>
          <w:szCs w:val="24"/>
          <w:lang w:val="en-US"/>
        </w:rPr>
        <w:t xml:space="preserve">: </w:t>
      </w:r>
      <w:r w:rsidR="005D4F5A">
        <w:rPr>
          <w:rFonts w:ascii="Times New Roman" w:hAnsi="Times New Roman"/>
          <w:b/>
          <w:sz w:val="24"/>
          <w:szCs w:val="24"/>
          <w:lang w:val="en-US"/>
        </w:rPr>
        <w:t>(WM</w:t>
      </w:r>
      <w:r w:rsidRPr="00B477B8">
        <w:rPr>
          <w:rFonts w:ascii="Times New Roman" w:hAnsi="Times New Roman"/>
          <w:b/>
          <w:sz w:val="24"/>
          <w:szCs w:val="24"/>
          <w:lang w:val="en-US"/>
        </w:rPr>
        <w:t xml:space="preserve">) </w:t>
      </w:r>
      <w:r w:rsidR="00A420E7">
        <w:rPr>
          <w:rFonts w:ascii="Times New Roman" w:hAnsi="Times New Roman"/>
          <w:bCs/>
          <w:sz w:val="24"/>
          <w:szCs w:val="24"/>
          <w:lang w:val="en-US"/>
        </w:rPr>
        <w:t>1a</w:t>
      </w:r>
      <w:r w:rsidR="003540DB">
        <w:rPr>
          <w:rFonts w:ascii="Times New Roman" w:hAnsi="Times New Roman"/>
          <w:bCs/>
          <w:sz w:val="24"/>
          <w:szCs w:val="24"/>
          <w:lang w:val="en-US"/>
        </w:rPr>
        <w:t xml:space="preserve">, </w:t>
      </w:r>
      <w:r w:rsidR="00A420E7">
        <w:rPr>
          <w:rFonts w:ascii="Times New Roman" w:hAnsi="Times New Roman"/>
          <w:bCs/>
          <w:sz w:val="24"/>
          <w:szCs w:val="24"/>
          <w:lang w:val="en-US"/>
        </w:rPr>
        <w:t>1b</w:t>
      </w:r>
      <w:r w:rsidR="003540DB">
        <w:rPr>
          <w:rFonts w:ascii="Times New Roman" w:hAnsi="Times New Roman"/>
          <w:bCs/>
          <w:sz w:val="24"/>
          <w:szCs w:val="24"/>
          <w:lang w:val="en-US"/>
        </w:rPr>
        <w:t xml:space="preserve">, </w:t>
      </w:r>
      <w:r w:rsidR="00A420E7">
        <w:rPr>
          <w:rFonts w:ascii="Times New Roman" w:hAnsi="Times New Roman"/>
          <w:bCs/>
          <w:sz w:val="24"/>
          <w:szCs w:val="24"/>
          <w:lang w:val="en-US"/>
        </w:rPr>
        <w:t>2a, 2b</w:t>
      </w:r>
      <w:r w:rsidR="003540DB">
        <w:rPr>
          <w:rFonts w:ascii="Times New Roman" w:hAnsi="Times New Roman"/>
          <w:bCs/>
          <w:sz w:val="24"/>
          <w:szCs w:val="24"/>
          <w:lang w:val="en-US"/>
        </w:rPr>
        <w:t xml:space="preserve">  - </w:t>
      </w:r>
      <w:bookmarkStart w:id="0" w:name="_Hlk174087579"/>
      <w:r w:rsidR="003540DB">
        <w:rPr>
          <w:rFonts w:ascii="Times New Roman" w:hAnsi="Times New Roman"/>
          <w:bCs/>
          <w:sz w:val="24"/>
          <w:szCs w:val="24"/>
          <w:lang w:val="en-US"/>
        </w:rPr>
        <w:t>7.</w:t>
      </w:r>
      <w:r w:rsidR="00120DCF">
        <w:rPr>
          <w:rFonts w:ascii="Times New Roman" w:hAnsi="Times New Roman"/>
          <w:bCs/>
          <w:sz w:val="24"/>
          <w:szCs w:val="24"/>
          <w:lang w:val="en-US"/>
        </w:rPr>
        <w:t>30</w:t>
      </w:r>
      <w:r w:rsidR="003540DB">
        <w:rPr>
          <w:rFonts w:ascii="Times New Roman" w:hAnsi="Times New Roman"/>
          <w:bCs/>
          <w:sz w:val="24"/>
          <w:szCs w:val="24"/>
          <w:lang w:val="en-US"/>
        </w:rPr>
        <w:t>-8.</w:t>
      </w:r>
      <w:r w:rsidR="00120DCF">
        <w:rPr>
          <w:rFonts w:ascii="Times New Roman" w:hAnsi="Times New Roman"/>
          <w:bCs/>
          <w:sz w:val="24"/>
          <w:szCs w:val="24"/>
          <w:lang w:val="en-US"/>
        </w:rPr>
        <w:t>15</w:t>
      </w:r>
      <w:r w:rsidR="003540DB">
        <w:rPr>
          <w:rFonts w:ascii="Times New Roman" w:hAnsi="Times New Roman"/>
          <w:bCs/>
          <w:sz w:val="24"/>
          <w:szCs w:val="24"/>
          <w:lang w:val="en-US"/>
        </w:rPr>
        <w:t xml:space="preserve"> </w:t>
      </w:r>
      <w:r w:rsidR="00120DCF">
        <w:rPr>
          <w:rFonts w:ascii="Times New Roman" w:hAnsi="Times New Roman"/>
          <w:bCs/>
          <w:sz w:val="24"/>
          <w:szCs w:val="24"/>
          <w:lang w:val="en-US"/>
        </w:rPr>
        <w:t xml:space="preserve"> w dniach: 20, 21, 24, 27, 28, 29.10.25 oraz 7.00-7.45 w dniach: 22, 23, 30.10; 03.11.25 </w:t>
      </w:r>
      <w:r w:rsidR="00F7362F">
        <w:rPr>
          <w:rFonts w:ascii="Times New Roman" w:hAnsi="Times New Roman"/>
          <w:bCs/>
          <w:sz w:val="24"/>
          <w:szCs w:val="24"/>
          <w:lang w:val="en-US"/>
        </w:rPr>
        <w:t xml:space="preserve"> </w:t>
      </w:r>
      <w:bookmarkEnd w:id="0"/>
      <w:r w:rsidR="00254299" w:rsidRPr="00254299">
        <w:rPr>
          <w:rFonts w:ascii="Times New Roman" w:hAnsi="Times New Roman"/>
          <w:bCs/>
          <w:sz w:val="24"/>
          <w:szCs w:val="24"/>
          <w:lang w:val="en-US"/>
        </w:rPr>
        <w:t>Provincial Specialist Hospital</w:t>
      </w:r>
      <w:r w:rsidR="00254299">
        <w:rPr>
          <w:rFonts w:ascii="Times New Roman" w:hAnsi="Times New Roman"/>
          <w:bCs/>
          <w:sz w:val="24"/>
          <w:szCs w:val="24"/>
          <w:lang w:val="en-US"/>
        </w:rPr>
        <w:t xml:space="preserve"> /</w:t>
      </w:r>
      <w:r w:rsidR="00120DCF">
        <w:rPr>
          <w:rFonts w:ascii="Times New Roman" w:hAnsi="Times New Roman"/>
          <w:bCs/>
          <w:sz w:val="24"/>
          <w:szCs w:val="24"/>
          <w:lang w:val="en-US"/>
        </w:rPr>
        <w:t xml:space="preserve">Wojewódzki Szpital Specjalistyczny </w:t>
      </w:r>
      <w:r w:rsidR="0003685F" w:rsidRPr="0003685F">
        <w:rPr>
          <w:rFonts w:ascii="Times New Roman" w:hAnsi="Times New Roman"/>
          <w:bCs/>
          <w:sz w:val="24"/>
          <w:szCs w:val="24"/>
          <w:lang w:val="en-US"/>
        </w:rPr>
        <w:t xml:space="preserve"> </w:t>
      </w:r>
      <w:r w:rsidR="00120DCF">
        <w:rPr>
          <w:rFonts w:ascii="Times New Roman" w:hAnsi="Times New Roman"/>
          <w:bCs/>
          <w:sz w:val="24"/>
          <w:szCs w:val="24"/>
          <w:lang w:val="en-US"/>
        </w:rPr>
        <w:t>Żołnierska Street</w:t>
      </w:r>
      <w:r w:rsidR="0003685F" w:rsidRPr="0003685F">
        <w:rPr>
          <w:rFonts w:ascii="Times New Roman" w:hAnsi="Times New Roman"/>
          <w:bCs/>
          <w:sz w:val="24"/>
          <w:szCs w:val="24"/>
          <w:lang w:val="en-US"/>
        </w:rPr>
        <w:t xml:space="preserve"> </w:t>
      </w:r>
      <w:r w:rsidR="00FC4E77">
        <w:rPr>
          <w:rFonts w:ascii="Times New Roman" w:hAnsi="Times New Roman"/>
          <w:bCs/>
          <w:sz w:val="24"/>
          <w:szCs w:val="24"/>
          <w:lang w:val="en-US"/>
        </w:rPr>
        <w:t>room 3</w:t>
      </w:r>
    </w:p>
    <w:p w14:paraId="295514B3" w14:textId="77777777" w:rsidR="00623E8F" w:rsidRDefault="00623E8F" w:rsidP="00BF665C">
      <w:pPr>
        <w:spacing w:after="0" w:line="240" w:lineRule="auto"/>
        <w:jc w:val="center"/>
        <w:rPr>
          <w:rFonts w:ascii="Times New Roman" w:hAnsi="Times New Roman"/>
          <w:b/>
          <w:sz w:val="24"/>
          <w:szCs w:val="24"/>
          <w:lang w:val="en-US"/>
        </w:rPr>
      </w:pPr>
    </w:p>
    <w:p w14:paraId="7BFD0D26" w14:textId="795E14E9" w:rsidR="00B6051B" w:rsidRPr="00765E46" w:rsidRDefault="00B6051B" w:rsidP="00BF665C">
      <w:pPr>
        <w:spacing w:after="0" w:line="240" w:lineRule="auto"/>
        <w:jc w:val="center"/>
        <w:rPr>
          <w:rFonts w:ascii="Times New Roman" w:hAnsi="Times New Roman"/>
          <w:b/>
          <w:sz w:val="24"/>
          <w:szCs w:val="24"/>
          <w:lang w:val="en-US"/>
        </w:rPr>
      </w:pPr>
      <w:r w:rsidRPr="00765E46">
        <w:rPr>
          <w:rFonts w:ascii="Times New Roman" w:hAnsi="Times New Roman"/>
          <w:b/>
          <w:sz w:val="24"/>
          <w:szCs w:val="24"/>
          <w:lang w:val="en-US"/>
        </w:rPr>
        <w:t>SEMESTER V</w:t>
      </w:r>
    </w:p>
    <w:p w14:paraId="35EE6311" w14:textId="77777777" w:rsidR="00F816DE" w:rsidRDefault="00F816DE" w:rsidP="00F816DE">
      <w:pPr>
        <w:spacing w:after="0" w:line="240" w:lineRule="auto"/>
        <w:rPr>
          <w:rFonts w:ascii="Times New Roman" w:hAnsi="Times New Roman"/>
          <w:b/>
          <w:bCs/>
          <w:sz w:val="24"/>
          <w:szCs w:val="24"/>
          <w:lang w:val="en-US"/>
        </w:rPr>
      </w:pPr>
      <w:r w:rsidRPr="00765E46">
        <w:rPr>
          <w:rFonts w:ascii="Times New Roman" w:hAnsi="Times New Roman"/>
          <w:b/>
          <w:bCs/>
          <w:sz w:val="24"/>
          <w:szCs w:val="24"/>
          <w:u w:val="single"/>
          <w:lang w:val="en-US"/>
        </w:rPr>
        <w:t>Lectures:</w:t>
      </w:r>
      <w:r>
        <w:rPr>
          <w:rFonts w:ascii="Times New Roman" w:hAnsi="Times New Roman"/>
          <w:b/>
          <w:bCs/>
          <w:sz w:val="24"/>
          <w:szCs w:val="24"/>
          <w:lang w:val="en-US"/>
        </w:rPr>
        <w:t xml:space="preserve">   10</w:t>
      </w:r>
      <w:r w:rsidRPr="00765E46">
        <w:rPr>
          <w:rFonts w:ascii="Times New Roman" w:hAnsi="Times New Roman"/>
          <w:b/>
          <w:bCs/>
          <w:sz w:val="24"/>
          <w:szCs w:val="24"/>
          <w:lang w:val="en-US"/>
        </w:rPr>
        <w:t xml:space="preserve"> hours  </w:t>
      </w:r>
    </w:p>
    <w:p w14:paraId="155B4B2F"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D122F8">
        <w:rPr>
          <w:rFonts w:ascii="Times New Roman" w:hAnsi="Times New Roman"/>
          <w:sz w:val="24"/>
          <w:szCs w:val="24"/>
          <w:lang w:val="en-US"/>
        </w:rPr>
        <w:t>Consciousness disorders; Edema.</w:t>
      </w:r>
      <w:r>
        <w:rPr>
          <w:rFonts w:ascii="Times New Roman" w:hAnsi="Times New Roman"/>
          <w:sz w:val="24"/>
          <w:szCs w:val="24"/>
          <w:lang w:val="en-US"/>
        </w:rPr>
        <w:t xml:space="preserve"> </w:t>
      </w:r>
      <w:r w:rsidRPr="00D122F8">
        <w:rPr>
          <w:rFonts w:ascii="Times New Roman" w:hAnsi="Times New Roman"/>
          <w:sz w:val="24"/>
          <w:szCs w:val="24"/>
          <w:lang w:val="en-US"/>
        </w:rPr>
        <w:t xml:space="preserve">Jaundice and other skin color disorders; </w:t>
      </w:r>
    </w:p>
    <w:p w14:paraId="6A6012E7"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D122F8">
        <w:rPr>
          <w:rFonts w:ascii="Times New Roman" w:hAnsi="Times New Roman"/>
          <w:sz w:val="24"/>
          <w:szCs w:val="24"/>
          <w:lang w:val="en-US"/>
        </w:rPr>
        <w:t>History taking and physical assessment in ascites. Differential diagnosis of ascites</w:t>
      </w:r>
    </w:p>
    <w:p w14:paraId="02C2170A" w14:textId="77777777" w:rsidR="00F816DE" w:rsidRPr="00B74B13" w:rsidRDefault="00F816DE" w:rsidP="00F816DE">
      <w:pPr>
        <w:pStyle w:val="Akapitzlist"/>
        <w:numPr>
          <w:ilvl w:val="0"/>
          <w:numId w:val="5"/>
        </w:numPr>
        <w:spacing w:after="0" w:line="240" w:lineRule="auto"/>
        <w:contextualSpacing w:val="0"/>
        <w:rPr>
          <w:rFonts w:ascii="Times New Roman" w:hAnsi="Times New Roman"/>
          <w:sz w:val="24"/>
          <w:szCs w:val="24"/>
          <w:lang w:val="en-US"/>
        </w:rPr>
      </w:pPr>
      <w:r w:rsidRPr="00B74B13">
        <w:rPr>
          <w:rFonts w:ascii="Times New Roman" w:hAnsi="Times New Roman"/>
          <w:sz w:val="24"/>
          <w:szCs w:val="24"/>
          <w:lang w:val="en-US"/>
        </w:rPr>
        <w:t xml:space="preserve">Enlargement of lymph nodes, liver and spleen (lymphadenopathies, hepatomegaly, splenomegaly); Arterial hypertension and Hypotension. </w:t>
      </w:r>
    </w:p>
    <w:p w14:paraId="6AFA9C6B"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D122F8">
        <w:rPr>
          <w:rFonts w:ascii="Times New Roman" w:hAnsi="Times New Roman"/>
          <w:sz w:val="24"/>
          <w:szCs w:val="24"/>
          <w:lang w:val="en-US"/>
        </w:rPr>
        <w:t>Signs and symptoms of life threatening conditions; Fever</w:t>
      </w:r>
    </w:p>
    <w:p w14:paraId="2B4FA125" w14:textId="77777777" w:rsidR="00F816DE" w:rsidRPr="00B74B13" w:rsidRDefault="00F816DE" w:rsidP="00F816DE">
      <w:pPr>
        <w:pStyle w:val="Akapitzlist"/>
        <w:numPr>
          <w:ilvl w:val="0"/>
          <w:numId w:val="5"/>
        </w:numPr>
        <w:spacing w:after="0" w:line="240" w:lineRule="auto"/>
        <w:contextualSpacing w:val="0"/>
        <w:rPr>
          <w:rFonts w:ascii="Times New Roman" w:hAnsi="Times New Roman"/>
          <w:sz w:val="24"/>
          <w:szCs w:val="24"/>
          <w:lang w:val="en-US"/>
        </w:rPr>
      </w:pPr>
      <w:r w:rsidRPr="00B74B13">
        <w:rPr>
          <w:rFonts w:ascii="Times New Roman" w:hAnsi="Times New Roman"/>
          <w:sz w:val="24"/>
          <w:szCs w:val="24"/>
          <w:lang w:val="en-US"/>
        </w:rPr>
        <w:t xml:space="preserve">Thirst; </w:t>
      </w:r>
    </w:p>
    <w:p w14:paraId="28E5E4FB"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B74B13">
        <w:rPr>
          <w:rFonts w:ascii="Times New Roman" w:hAnsi="Times New Roman"/>
          <w:sz w:val="24"/>
          <w:szCs w:val="24"/>
          <w:lang w:val="en-US"/>
        </w:rPr>
        <w:t>Cough and hemoptysis</w:t>
      </w:r>
    </w:p>
    <w:p w14:paraId="168E312D" w14:textId="77777777" w:rsidR="00F816DE" w:rsidRPr="00B74B13" w:rsidRDefault="00F816DE" w:rsidP="00F816DE">
      <w:pPr>
        <w:pStyle w:val="Akapitzlist"/>
        <w:numPr>
          <w:ilvl w:val="0"/>
          <w:numId w:val="5"/>
        </w:numPr>
        <w:spacing w:after="0" w:line="240" w:lineRule="auto"/>
        <w:contextualSpacing w:val="0"/>
        <w:rPr>
          <w:rFonts w:ascii="Times New Roman" w:hAnsi="Times New Roman"/>
          <w:sz w:val="24"/>
          <w:szCs w:val="24"/>
          <w:lang w:val="en-US"/>
        </w:rPr>
      </w:pPr>
      <w:r w:rsidRPr="00B74B13">
        <w:rPr>
          <w:rFonts w:ascii="Times New Roman" w:hAnsi="Times New Roman"/>
          <w:sz w:val="24"/>
          <w:szCs w:val="24"/>
          <w:lang w:val="en-US"/>
        </w:rPr>
        <w:t xml:space="preserve">Pain as a disease alarm; </w:t>
      </w:r>
    </w:p>
    <w:p w14:paraId="68014378"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B74B13">
        <w:rPr>
          <w:rFonts w:ascii="Times New Roman" w:hAnsi="Times New Roman"/>
          <w:sz w:val="24"/>
          <w:szCs w:val="24"/>
          <w:lang w:val="en-US"/>
        </w:rPr>
        <w:t>Dyspnoea. Weight changes (underweight, overweight)</w:t>
      </w:r>
    </w:p>
    <w:p w14:paraId="13862E4F"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D122F8">
        <w:rPr>
          <w:rFonts w:ascii="Times New Roman" w:hAnsi="Times New Roman"/>
          <w:sz w:val="24"/>
          <w:szCs w:val="24"/>
          <w:lang w:val="en-US"/>
        </w:rPr>
        <w:t xml:space="preserve">Signs, symptoms, laboratory findings and clinical diagnosis: theory and practice; </w:t>
      </w:r>
    </w:p>
    <w:p w14:paraId="1DAB4CC4" w14:textId="77777777" w:rsidR="00F816DE" w:rsidRPr="00B74B13" w:rsidRDefault="00F816DE" w:rsidP="00F816DE">
      <w:pPr>
        <w:pStyle w:val="Akapitzlist"/>
        <w:numPr>
          <w:ilvl w:val="0"/>
          <w:numId w:val="5"/>
        </w:numPr>
        <w:spacing w:after="0" w:line="240" w:lineRule="auto"/>
        <w:contextualSpacing w:val="0"/>
        <w:rPr>
          <w:rFonts w:ascii="Times New Roman" w:hAnsi="Times New Roman"/>
          <w:b/>
          <w:bCs/>
          <w:sz w:val="24"/>
          <w:szCs w:val="24"/>
          <w:lang w:val="en-US"/>
        </w:rPr>
      </w:pPr>
      <w:r w:rsidRPr="00D122F8">
        <w:rPr>
          <w:rFonts w:ascii="Times New Roman" w:hAnsi="Times New Roman"/>
          <w:sz w:val="24"/>
          <w:szCs w:val="24"/>
          <w:lang w:val="en-US"/>
        </w:rPr>
        <w:t>Methods of clinical examination</w:t>
      </w:r>
    </w:p>
    <w:p w14:paraId="4FACBA4B" w14:textId="77777777" w:rsidR="00F816DE" w:rsidRPr="00765E46" w:rsidRDefault="00F816DE" w:rsidP="00F816DE">
      <w:pPr>
        <w:spacing w:after="0" w:line="240" w:lineRule="auto"/>
        <w:rPr>
          <w:rFonts w:ascii="Times New Roman" w:hAnsi="Times New Roman"/>
          <w:b/>
          <w:bCs/>
          <w:sz w:val="24"/>
          <w:szCs w:val="24"/>
          <w:lang w:val="en-US"/>
        </w:rPr>
      </w:pPr>
    </w:p>
    <w:p w14:paraId="3073A6D7" w14:textId="77777777" w:rsidR="00F816DE" w:rsidRPr="00F45387" w:rsidRDefault="00F816DE" w:rsidP="00F816DE">
      <w:pPr>
        <w:spacing w:after="0" w:line="240" w:lineRule="auto"/>
        <w:rPr>
          <w:rFonts w:ascii="Times New Roman" w:hAnsi="Times New Roman"/>
          <w:b/>
          <w:bCs/>
          <w:sz w:val="24"/>
          <w:szCs w:val="24"/>
          <w:lang w:val="en-US"/>
        </w:rPr>
      </w:pPr>
      <w:r w:rsidRPr="00F45387">
        <w:rPr>
          <w:rFonts w:ascii="Times New Roman" w:hAnsi="Times New Roman"/>
          <w:b/>
          <w:bCs/>
          <w:sz w:val="24"/>
          <w:szCs w:val="24"/>
          <w:u w:val="single"/>
          <w:lang w:val="en-US"/>
        </w:rPr>
        <w:t>Seminars:</w:t>
      </w:r>
      <w:r>
        <w:rPr>
          <w:rFonts w:ascii="Times New Roman" w:hAnsi="Times New Roman"/>
          <w:b/>
          <w:bCs/>
          <w:sz w:val="24"/>
          <w:szCs w:val="24"/>
          <w:lang w:val="en-US"/>
        </w:rPr>
        <w:t xml:space="preserve">   10</w:t>
      </w:r>
      <w:r w:rsidRPr="00F45387">
        <w:rPr>
          <w:rFonts w:ascii="Times New Roman" w:hAnsi="Times New Roman"/>
          <w:b/>
          <w:bCs/>
          <w:sz w:val="24"/>
          <w:szCs w:val="24"/>
          <w:lang w:val="en-US"/>
        </w:rPr>
        <w:t xml:space="preserve"> hours </w:t>
      </w:r>
    </w:p>
    <w:p w14:paraId="5FD4468B" w14:textId="77777777" w:rsidR="00F816DE" w:rsidRPr="006375AA" w:rsidRDefault="00F816DE" w:rsidP="00F816DE">
      <w:pPr>
        <w:numPr>
          <w:ilvl w:val="0"/>
          <w:numId w:val="4"/>
        </w:numPr>
        <w:spacing w:after="0" w:line="240" w:lineRule="auto"/>
        <w:jc w:val="both"/>
        <w:rPr>
          <w:rFonts w:ascii="Times New Roman" w:hAnsi="Times New Roman"/>
          <w:sz w:val="24"/>
          <w:szCs w:val="24"/>
          <w:lang w:val="en-US"/>
        </w:rPr>
      </w:pPr>
      <w:r w:rsidRPr="00F45387">
        <w:rPr>
          <w:rFonts w:ascii="Times New Roman" w:hAnsi="Times New Roman"/>
          <w:sz w:val="24"/>
          <w:szCs w:val="24"/>
          <w:lang w:val="en-US"/>
        </w:rPr>
        <w:t xml:space="preserve">How to communicate with patient and his family during consultation. </w:t>
      </w:r>
      <w:r w:rsidRPr="007A14D6">
        <w:rPr>
          <w:rFonts w:ascii="Times New Roman" w:hAnsi="Times New Roman"/>
          <w:sz w:val="24"/>
          <w:szCs w:val="24"/>
          <w:lang w:val="en-US"/>
        </w:rPr>
        <w:t>Confidentiality, informed consent and patient’s auto</w:t>
      </w:r>
      <w:r>
        <w:rPr>
          <w:rFonts w:ascii="Times New Roman" w:hAnsi="Times New Roman"/>
          <w:sz w:val="24"/>
          <w:szCs w:val="24"/>
          <w:lang w:val="en-US"/>
        </w:rPr>
        <w:t>n</w:t>
      </w:r>
      <w:r w:rsidRPr="007A14D6">
        <w:rPr>
          <w:rFonts w:ascii="Times New Roman" w:hAnsi="Times New Roman"/>
          <w:sz w:val="24"/>
          <w:szCs w:val="24"/>
          <w:lang w:val="en-US"/>
        </w:rPr>
        <w:t>omy.</w:t>
      </w:r>
      <w:r>
        <w:rPr>
          <w:rFonts w:ascii="Times New Roman" w:hAnsi="Times New Roman"/>
          <w:sz w:val="24"/>
          <w:szCs w:val="24"/>
          <w:lang w:val="en-US"/>
        </w:rPr>
        <w:t xml:space="preserve"> </w:t>
      </w:r>
    </w:p>
    <w:p w14:paraId="6DA3246D" w14:textId="77777777" w:rsidR="00F816DE" w:rsidRPr="00BF665C" w:rsidRDefault="00F816DE" w:rsidP="00F816DE">
      <w:pPr>
        <w:numPr>
          <w:ilvl w:val="0"/>
          <w:numId w:val="4"/>
        </w:numPr>
        <w:spacing w:after="0" w:line="240" w:lineRule="auto"/>
        <w:jc w:val="both"/>
        <w:rPr>
          <w:rFonts w:ascii="Times New Roman" w:hAnsi="Times New Roman"/>
          <w:sz w:val="24"/>
          <w:szCs w:val="24"/>
          <w:lang w:val="en-US"/>
        </w:rPr>
      </w:pPr>
      <w:r w:rsidRPr="00BF665C">
        <w:rPr>
          <w:rFonts w:ascii="Times New Roman" w:hAnsi="Times New Roman"/>
          <w:sz w:val="24"/>
          <w:szCs w:val="24"/>
          <w:lang w:val="en-US"/>
        </w:rPr>
        <w:t xml:space="preserve">Physical examination: inspection, percussion, auscultation and palpation. </w:t>
      </w:r>
      <w:r>
        <w:rPr>
          <w:rFonts w:ascii="Times New Roman" w:hAnsi="Times New Roman"/>
          <w:sz w:val="24"/>
          <w:szCs w:val="24"/>
          <w:lang w:val="en-US"/>
        </w:rPr>
        <w:t>General health status assessment.</w:t>
      </w:r>
    </w:p>
    <w:p w14:paraId="26B952F3" w14:textId="77777777" w:rsidR="00F816DE" w:rsidRPr="00F45387" w:rsidRDefault="00F816DE" w:rsidP="00F816DE">
      <w:pPr>
        <w:numPr>
          <w:ilvl w:val="0"/>
          <w:numId w:val="4"/>
        </w:numPr>
        <w:spacing w:after="0" w:line="240" w:lineRule="auto"/>
        <w:jc w:val="both"/>
        <w:rPr>
          <w:rFonts w:ascii="Times New Roman" w:hAnsi="Times New Roman"/>
          <w:sz w:val="24"/>
          <w:szCs w:val="24"/>
          <w:lang w:val="en-US"/>
        </w:rPr>
      </w:pPr>
      <w:r>
        <w:rPr>
          <w:rFonts w:ascii="Times New Roman" w:hAnsi="Times New Roman"/>
          <w:sz w:val="24"/>
          <w:szCs w:val="24"/>
          <w:lang w:val="en-US"/>
        </w:rPr>
        <w:t>HT and PE</w:t>
      </w:r>
      <w:r w:rsidRPr="00F45387">
        <w:rPr>
          <w:rFonts w:ascii="Times New Roman" w:hAnsi="Times New Roman"/>
          <w:sz w:val="24"/>
          <w:szCs w:val="24"/>
          <w:lang w:val="en-US"/>
        </w:rPr>
        <w:t xml:space="preserve"> of head and neck. </w:t>
      </w:r>
      <w:r>
        <w:rPr>
          <w:rFonts w:ascii="Times New Roman" w:hAnsi="Times New Roman"/>
          <w:sz w:val="24"/>
          <w:szCs w:val="24"/>
          <w:lang w:val="en-US"/>
        </w:rPr>
        <w:t>HT and PE in pathology of skin, lymph nodes, nails, mucosa.</w:t>
      </w:r>
    </w:p>
    <w:p w14:paraId="2EAFF6BD" w14:textId="77777777" w:rsidR="00F816DE" w:rsidRPr="004A7FFB" w:rsidRDefault="00F816DE" w:rsidP="00F816DE">
      <w:pPr>
        <w:numPr>
          <w:ilvl w:val="0"/>
          <w:numId w:val="4"/>
        </w:numPr>
        <w:spacing w:after="0" w:line="240" w:lineRule="auto"/>
        <w:rPr>
          <w:rFonts w:ascii="Times New Roman" w:hAnsi="Times New Roman"/>
          <w:sz w:val="24"/>
          <w:szCs w:val="24"/>
          <w:lang w:val="en-US"/>
        </w:rPr>
      </w:pPr>
      <w:r w:rsidRPr="004A7FFB">
        <w:rPr>
          <w:rFonts w:ascii="Times New Roman" w:hAnsi="Times New Roman"/>
          <w:sz w:val="24"/>
          <w:szCs w:val="24"/>
          <w:lang w:val="en-US"/>
        </w:rPr>
        <w:t xml:space="preserve">HT and </w:t>
      </w:r>
      <w:r>
        <w:rPr>
          <w:rFonts w:ascii="Times New Roman" w:hAnsi="Times New Roman"/>
          <w:sz w:val="24"/>
          <w:szCs w:val="24"/>
          <w:lang w:val="en-US"/>
        </w:rPr>
        <w:t xml:space="preserve">PE in cardiovascular disorders. </w:t>
      </w:r>
      <w:r w:rsidRPr="004A7FFB">
        <w:rPr>
          <w:rFonts w:ascii="Times New Roman" w:hAnsi="Times New Roman"/>
          <w:sz w:val="24"/>
          <w:szCs w:val="24"/>
          <w:lang w:val="en-US"/>
        </w:rPr>
        <w:t>The heart</w:t>
      </w:r>
      <w:r>
        <w:rPr>
          <w:rFonts w:ascii="Times New Roman" w:hAnsi="Times New Roman"/>
          <w:sz w:val="24"/>
          <w:szCs w:val="24"/>
          <w:lang w:val="en-US"/>
        </w:rPr>
        <w:t xml:space="preserve">. </w:t>
      </w:r>
      <w:r w:rsidRPr="004A7FFB">
        <w:rPr>
          <w:rFonts w:ascii="Times New Roman" w:hAnsi="Times New Roman"/>
          <w:sz w:val="24"/>
          <w:szCs w:val="24"/>
          <w:lang w:val="en-US"/>
        </w:rPr>
        <w:t>Peripheral vascular and venous system</w:t>
      </w:r>
      <w:r>
        <w:rPr>
          <w:rFonts w:ascii="Times New Roman" w:hAnsi="Times New Roman"/>
          <w:sz w:val="24"/>
          <w:szCs w:val="24"/>
          <w:lang w:val="en-US"/>
        </w:rPr>
        <w:t>.</w:t>
      </w:r>
    </w:p>
    <w:p w14:paraId="2F998EEC" w14:textId="77777777" w:rsidR="00F816DE" w:rsidRPr="001B17B1" w:rsidRDefault="00F816DE" w:rsidP="00F816DE">
      <w:pPr>
        <w:numPr>
          <w:ilvl w:val="0"/>
          <w:numId w:val="4"/>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respiratory system</w:t>
      </w:r>
    </w:p>
    <w:p w14:paraId="310CBA8B" w14:textId="77777777" w:rsidR="00F816DE" w:rsidRPr="001B17B1" w:rsidRDefault="00F816DE" w:rsidP="00F816DE">
      <w:pPr>
        <w:numPr>
          <w:ilvl w:val="0"/>
          <w:numId w:val="4"/>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gastrointestinal system</w:t>
      </w:r>
      <w:r>
        <w:rPr>
          <w:rFonts w:ascii="Times New Roman" w:hAnsi="Times New Roman"/>
          <w:sz w:val="24"/>
          <w:szCs w:val="24"/>
          <w:lang w:val="en-US"/>
        </w:rPr>
        <w:t xml:space="preserve"> (part I).</w:t>
      </w:r>
    </w:p>
    <w:p w14:paraId="505D32EC" w14:textId="77777777" w:rsidR="00F816DE" w:rsidRPr="001B17B1" w:rsidRDefault="00F816DE" w:rsidP="00F816DE">
      <w:pPr>
        <w:numPr>
          <w:ilvl w:val="0"/>
          <w:numId w:val="4"/>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gastrointestinal system</w:t>
      </w:r>
      <w:r>
        <w:rPr>
          <w:rFonts w:ascii="Times New Roman" w:hAnsi="Times New Roman"/>
          <w:sz w:val="24"/>
          <w:szCs w:val="24"/>
          <w:lang w:val="en-US"/>
        </w:rPr>
        <w:t xml:space="preserve"> (part II) and in renal system.</w:t>
      </w:r>
    </w:p>
    <w:p w14:paraId="22776C11" w14:textId="77777777" w:rsidR="00F816DE" w:rsidRPr="001B17B1" w:rsidRDefault="00F816DE" w:rsidP="00F816DE">
      <w:pPr>
        <w:numPr>
          <w:ilvl w:val="0"/>
          <w:numId w:val="4"/>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musculosceletal system</w:t>
      </w:r>
      <w:r>
        <w:rPr>
          <w:rFonts w:ascii="Times New Roman" w:hAnsi="Times New Roman"/>
          <w:sz w:val="24"/>
          <w:szCs w:val="24"/>
          <w:lang w:val="en-US"/>
        </w:rPr>
        <w:t xml:space="preserve">. </w:t>
      </w:r>
      <w:r w:rsidRPr="00D95798">
        <w:rPr>
          <w:rFonts w:ascii="Times New Roman" w:hAnsi="Times New Roman"/>
          <w:sz w:val="24"/>
          <w:szCs w:val="24"/>
        </w:rPr>
        <w:t>Basics of neurological examination</w:t>
      </w:r>
    </w:p>
    <w:p w14:paraId="5A7983F8" w14:textId="77777777" w:rsidR="00F816DE" w:rsidRDefault="00F816DE" w:rsidP="00F816DE">
      <w:pPr>
        <w:numPr>
          <w:ilvl w:val="0"/>
          <w:numId w:val="4"/>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endocrine system</w:t>
      </w:r>
      <w:r>
        <w:rPr>
          <w:rFonts w:ascii="Times New Roman" w:hAnsi="Times New Roman"/>
          <w:sz w:val="24"/>
          <w:szCs w:val="24"/>
          <w:lang w:val="en-US"/>
        </w:rPr>
        <w:t xml:space="preserve">. </w:t>
      </w:r>
      <w:r w:rsidRPr="001B17B1">
        <w:rPr>
          <w:rFonts w:ascii="Times New Roman" w:hAnsi="Times New Roman"/>
          <w:sz w:val="24"/>
          <w:szCs w:val="24"/>
          <w:lang w:val="en-US"/>
        </w:rPr>
        <w:t>HT and PE in hematological disorders</w:t>
      </w:r>
      <w:r>
        <w:rPr>
          <w:rFonts w:ascii="Times New Roman" w:hAnsi="Times New Roman"/>
          <w:sz w:val="24"/>
          <w:szCs w:val="24"/>
          <w:lang w:val="en-US"/>
        </w:rPr>
        <w:t xml:space="preserve">. </w:t>
      </w:r>
    </w:p>
    <w:p w14:paraId="02C898FD" w14:textId="77777777" w:rsidR="00F816DE" w:rsidRPr="00B74B13" w:rsidRDefault="00F816DE" w:rsidP="00F816DE">
      <w:pPr>
        <w:numPr>
          <w:ilvl w:val="0"/>
          <w:numId w:val="4"/>
        </w:numPr>
        <w:spacing w:after="0" w:line="240" w:lineRule="auto"/>
        <w:jc w:val="both"/>
        <w:rPr>
          <w:rFonts w:ascii="Times New Roman" w:hAnsi="Times New Roman"/>
          <w:sz w:val="24"/>
          <w:szCs w:val="24"/>
          <w:lang w:val="en-US"/>
        </w:rPr>
      </w:pPr>
      <w:r w:rsidRPr="00F45387">
        <w:rPr>
          <w:rFonts w:ascii="Times New Roman" w:hAnsi="Times New Roman"/>
          <w:sz w:val="24"/>
          <w:szCs w:val="24"/>
          <w:lang w:val="en-US"/>
        </w:rPr>
        <w:t>Medical records</w:t>
      </w:r>
      <w:r>
        <w:rPr>
          <w:rFonts w:ascii="Times New Roman" w:hAnsi="Times New Roman"/>
          <w:sz w:val="24"/>
          <w:szCs w:val="24"/>
          <w:lang w:val="en-US"/>
        </w:rPr>
        <w:t xml:space="preserve">. </w:t>
      </w:r>
      <w:r w:rsidRPr="00B74B13">
        <w:rPr>
          <w:rFonts w:ascii="Times New Roman" w:hAnsi="Times New Roman"/>
          <w:sz w:val="24"/>
          <w:szCs w:val="24"/>
          <w:lang w:val="en-US"/>
        </w:rPr>
        <w:t>Medical documentation</w:t>
      </w:r>
    </w:p>
    <w:p w14:paraId="64A1D7DB" w14:textId="77777777" w:rsidR="00F816DE" w:rsidRPr="00B74B13" w:rsidRDefault="00F816DE" w:rsidP="00F816DE">
      <w:pPr>
        <w:spacing w:after="0" w:line="240" w:lineRule="auto"/>
        <w:jc w:val="center"/>
        <w:rPr>
          <w:rFonts w:ascii="Times New Roman" w:hAnsi="Times New Roman"/>
          <w:b/>
          <w:bCs/>
          <w:sz w:val="24"/>
          <w:szCs w:val="24"/>
          <w:lang w:val="en-US"/>
        </w:rPr>
      </w:pPr>
    </w:p>
    <w:p w14:paraId="2FE2E45F" w14:textId="77777777" w:rsidR="00F816DE" w:rsidRPr="00B74B13" w:rsidRDefault="00F816DE" w:rsidP="00F816DE">
      <w:pPr>
        <w:spacing w:after="0" w:line="240" w:lineRule="auto"/>
        <w:rPr>
          <w:rFonts w:ascii="Times New Roman" w:hAnsi="Times New Roman"/>
          <w:b/>
          <w:bCs/>
          <w:sz w:val="24"/>
          <w:szCs w:val="24"/>
          <w:lang w:val="en-US"/>
        </w:rPr>
      </w:pPr>
      <w:r w:rsidRPr="00B74B13">
        <w:rPr>
          <w:rFonts w:ascii="Times New Roman" w:hAnsi="Times New Roman"/>
          <w:b/>
          <w:bCs/>
          <w:sz w:val="24"/>
          <w:szCs w:val="24"/>
          <w:u w:val="single"/>
          <w:lang w:val="en-US"/>
        </w:rPr>
        <w:t>Classes</w:t>
      </w:r>
      <w:r>
        <w:rPr>
          <w:rFonts w:ascii="Times New Roman" w:hAnsi="Times New Roman"/>
          <w:b/>
          <w:bCs/>
          <w:sz w:val="24"/>
          <w:szCs w:val="24"/>
          <w:lang w:val="en-US"/>
        </w:rPr>
        <w:t>:     40</w:t>
      </w:r>
      <w:r w:rsidRPr="00B74B13">
        <w:rPr>
          <w:rFonts w:ascii="Times New Roman" w:hAnsi="Times New Roman"/>
          <w:b/>
          <w:bCs/>
          <w:sz w:val="24"/>
          <w:szCs w:val="24"/>
          <w:lang w:val="en-US"/>
        </w:rPr>
        <w:t xml:space="preserve"> hours</w:t>
      </w:r>
    </w:p>
    <w:p w14:paraId="2E5FEC00" w14:textId="77777777" w:rsidR="00F816DE" w:rsidRPr="00B42610" w:rsidRDefault="00F816DE" w:rsidP="00F816DE">
      <w:pPr>
        <w:numPr>
          <w:ilvl w:val="0"/>
          <w:numId w:val="1"/>
        </w:numPr>
        <w:spacing w:after="0" w:line="240" w:lineRule="auto"/>
        <w:rPr>
          <w:rFonts w:ascii="Times New Roman" w:hAnsi="Times New Roman"/>
          <w:sz w:val="24"/>
          <w:szCs w:val="24"/>
          <w:lang w:val="en-US"/>
        </w:rPr>
      </w:pPr>
      <w:r w:rsidRPr="004A7FFB">
        <w:rPr>
          <w:rFonts w:ascii="Times New Roman" w:hAnsi="Times New Roman"/>
          <w:sz w:val="24"/>
          <w:szCs w:val="24"/>
          <w:lang w:val="en-US"/>
        </w:rPr>
        <w:t xml:space="preserve">Communication with the patient. </w:t>
      </w:r>
      <w:r w:rsidRPr="001B17B1">
        <w:rPr>
          <w:rFonts w:ascii="Times New Roman" w:hAnsi="Times New Roman"/>
          <w:sz w:val="24"/>
          <w:szCs w:val="24"/>
          <w:lang w:val="en-US"/>
        </w:rPr>
        <w:t xml:space="preserve">Verbal communication and body language. </w:t>
      </w:r>
      <w:r w:rsidRPr="004A7FFB">
        <w:rPr>
          <w:rFonts w:ascii="Times New Roman" w:hAnsi="Times New Roman"/>
          <w:sz w:val="24"/>
          <w:szCs w:val="24"/>
          <w:lang w:val="en-US"/>
        </w:rPr>
        <w:t xml:space="preserve">How to start? </w:t>
      </w:r>
      <w:r w:rsidRPr="00D95798">
        <w:rPr>
          <w:rFonts w:ascii="Times New Roman" w:hAnsi="Times New Roman"/>
          <w:sz w:val="24"/>
          <w:szCs w:val="24"/>
          <w:lang w:val="en-US"/>
        </w:rPr>
        <w:t>Principles of history taking (HT).  HT in patients with consciousness disorders. HT from family or relatives. Asking the right questions and asking the questions right. Writing notes (how, what and when?) HT from young, adult and elderly patients. “Difficult patient” (deaf, angry or aggressive patient; different language or culture)</w:t>
      </w:r>
      <w:r>
        <w:rPr>
          <w:rFonts w:ascii="Times New Roman" w:hAnsi="Times New Roman"/>
          <w:sz w:val="24"/>
          <w:szCs w:val="24"/>
          <w:lang w:val="en-US"/>
        </w:rPr>
        <w:t>.</w:t>
      </w:r>
    </w:p>
    <w:p w14:paraId="30ED8D86" w14:textId="77777777" w:rsidR="00F816DE" w:rsidRPr="004A7FFB" w:rsidRDefault="00F816DE" w:rsidP="00F816DE">
      <w:pPr>
        <w:numPr>
          <w:ilvl w:val="0"/>
          <w:numId w:val="1"/>
        </w:numPr>
        <w:spacing w:after="0" w:line="240" w:lineRule="auto"/>
        <w:rPr>
          <w:rFonts w:ascii="Times New Roman" w:hAnsi="Times New Roman"/>
          <w:sz w:val="24"/>
          <w:szCs w:val="24"/>
          <w:lang w:val="en-US"/>
        </w:rPr>
      </w:pPr>
      <w:r w:rsidRPr="004A7FFB">
        <w:rPr>
          <w:rFonts w:ascii="Times New Roman" w:hAnsi="Times New Roman"/>
          <w:sz w:val="24"/>
          <w:szCs w:val="24"/>
          <w:lang w:val="en-US"/>
        </w:rPr>
        <w:t xml:space="preserve">Physical examination (PE). Approaching to PE (conduct, setting). General examination [first impressions, conscious level, nutritional status (weight, height), temperature, colour, </w:t>
      </w:r>
      <w:r>
        <w:rPr>
          <w:rFonts w:ascii="Times New Roman" w:hAnsi="Times New Roman"/>
          <w:sz w:val="24"/>
          <w:szCs w:val="24"/>
          <w:lang w:val="en-US"/>
        </w:rPr>
        <w:t>hydration, body balance, gait. Patient’s interview – practice (student as a physician).</w:t>
      </w:r>
    </w:p>
    <w:p w14:paraId="245B1922" w14:textId="77777777" w:rsidR="00F816DE" w:rsidRPr="00D95798"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skin, hair, nails and lymph nodes disorders</w:t>
      </w:r>
      <w:r>
        <w:rPr>
          <w:rFonts w:ascii="Times New Roman" w:hAnsi="Times New Roman"/>
          <w:sz w:val="24"/>
          <w:szCs w:val="24"/>
          <w:lang w:val="en-US"/>
        </w:rPr>
        <w:t xml:space="preserve">. </w:t>
      </w:r>
      <w:r w:rsidRPr="00D95798">
        <w:rPr>
          <w:rFonts w:ascii="Times New Roman" w:hAnsi="Times New Roman"/>
          <w:sz w:val="24"/>
          <w:szCs w:val="24"/>
          <w:lang w:val="en-US"/>
        </w:rPr>
        <w:t>HT and PE in head and neck disorders</w:t>
      </w:r>
      <w:r>
        <w:rPr>
          <w:rFonts w:ascii="Times New Roman" w:hAnsi="Times New Roman"/>
          <w:sz w:val="24"/>
          <w:szCs w:val="24"/>
          <w:lang w:val="en-US"/>
        </w:rPr>
        <w:t>.</w:t>
      </w:r>
    </w:p>
    <w:p w14:paraId="55E003D1" w14:textId="77777777" w:rsidR="00F816DE" w:rsidRPr="004A7FFB" w:rsidRDefault="00F816DE" w:rsidP="00F816DE">
      <w:pPr>
        <w:numPr>
          <w:ilvl w:val="0"/>
          <w:numId w:val="1"/>
        </w:numPr>
        <w:spacing w:after="0" w:line="240" w:lineRule="auto"/>
        <w:rPr>
          <w:rFonts w:ascii="Times New Roman" w:hAnsi="Times New Roman"/>
          <w:sz w:val="24"/>
          <w:szCs w:val="24"/>
          <w:lang w:val="en-US"/>
        </w:rPr>
      </w:pPr>
      <w:r w:rsidRPr="004A7FFB">
        <w:rPr>
          <w:rFonts w:ascii="Times New Roman" w:hAnsi="Times New Roman"/>
          <w:sz w:val="24"/>
          <w:szCs w:val="24"/>
          <w:lang w:val="en-US"/>
        </w:rPr>
        <w:t xml:space="preserve">HT and </w:t>
      </w:r>
      <w:r>
        <w:rPr>
          <w:rFonts w:ascii="Times New Roman" w:hAnsi="Times New Roman"/>
          <w:sz w:val="24"/>
          <w:szCs w:val="24"/>
          <w:lang w:val="en-US"/>
        </w:rPr>
        <w:t xml:space="preserve">PE in cardiovascular disorders. </w:t>
      </w:r>
      <w:r w:rsidRPr="004A7FFB">
        <w:rPr>
          <w:rFonts w:ascii="Times New Roman" w:hAnsi="Times New Roman"/>
          <w:sz w:val="24"/>
          <w:szCs w:val="24"/>
          <w:lang w:val="en-US"/>
        </w:rPr>
        <w:t>The heart</w:t>
      </w:r>
      <w:r>
        <w:rPr>
          <w:rFonts w:ascii="Times New Roman" w:hAnsi="Times New Roman"/>
          <w:sz w:val="24"/>
          <w:szCs w:val="24"/>
          <w:lang w:val="en-US"/>
        </w:rPr>
        <w:t xml:space="preserve">. </w:t>
      </w:r>
      <w:r w:rsidRPr="004A7FFB">
        <w:rPr>
          <w:rFonts w:ascii="Times New Roman" w:hAnsi="Times New Roman"/>
          <w:sz w:val="24"/>
          <w:szCs w:val="24"/>
          <w:lang w:val="en-US"/>
        </w:rPr>
        <w:t>Peripheral vascular and venous system</w:t>
      </w:r>
      <w:r>
        <w:rPr>
          <w:rFonts w:ascii="Times New Roman" w:hAnsi="Times New Roman"/>
          <w:sz w:val="24"/>
          <w:szCs w:val="24"/>
          <w:lang w:val="en-US"/>
        </w:rPr>
        <w:t>.</w:t>
      </w:r>
    </w:p>
    <w:p w14:paraId="0DFF5A4C" w14:textId="77777777" w:rsidR="00F816DE" w:rsidRPr="001B17B1"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respiratory system</w:t>
      </w:r>
    </w:p>
    <w:p w14:paraId="1837C245" w14:textId="77777777" w:rsidR="00F816DE" w:rsidRPr="001B17B1"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gastrointestinal system</w:t>
      </w:r>
      <w:r>
        <w:rPr>
          <w:rFonts w:ascii="Times New Roman" w:hAnsi="Times New Roman"/>
          <w:sz w:val="24"/>
          <w:szCs w:val="24"/>
          <w:lang w:val="en-US"/>
        </w:rPr>
        <w:t xml:space="preserve"> (part I).</w:t>
      </w:r>
    </w:p>
    <w:p w14:paraId="2E248E6F" w14:textId="77777777" w:rsidR="00F816DE" w:rsidRPr="001B17B1"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lastRenderedPageBreak/>
        <w:t>HT and PE in gastrointestinal system</w:t>
      </w:r>
      <w:r>
        <w:rPr>
          <w:rFonts w:ascii="Times New Roman" w:hAnsi="Times New Roman"/>
          <w:sz w:val="24"/>
          <w:szCs w:val="24"/>
          <w:lang w:val="en-US"/>
        </w:rPr>
        <w:t xml:space="preserve"> (part II) and in renal system.</w:t>
      </w:r>
    </w:p>
    <w:p w14:paraId="4B790919" w14:textId="77777777" w:rsidR="00F816DE" w:rsidRPr="001B17B1"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musculosceletal system</w:t>
      </w:r>
      <w:r>
        <w:rPr>
          <w:rFonts w:ascii="Times New Roman" w:hAnsi="Times New Roman"/>
          <w:sz w:val="24"/>
          <w:szCs w:val="24"/>
          <w:lang w:val="en-US"/>
        </w:rPr>
        <w:t xml:space="preserve">. </w:t>
      </w:r>
      <w:r w:rsidRPr="00D95798">
        <w:rPr>
          <w:rFonts w:ascii="Times New Roman" w:hAnsi="Times New Roman"/>
          <w:sz w:val="24"/>
          <w:szCs w:val="24"/>
        </w:rPr>
        <w:t>Basics of neurological examination</w:t>
      </w:r>
    </w:p>
    <w:p w14:paraId="7D5ED693" w14:textId="77777777" w:rsidR="00F816DE" w:rsidRDefault="00F816DE" w:rsidP="00F816DE">
      <w:pPr>
        <w:numPr>
          <w:ilvl w:val="0"/>
          <w:numId w:val="1"/>
        </w:numPr>
        <w:spacing w:after="0" w:line="240" w:lineRule="auto"/>
        <w:rPr>
          <w:rFonts w:ascii="Times New Roman" w:hAnsi="Times New Roman"/>
          <w:sz w:val="24"/>
          <w:szCs w:val="24"/>
          <w:lang w:val="en-US"/>
        </w:rPr>
      </w:pPr>
      <w:r w:rsidRPr="001B17B1">
        <w:rPr>
          <w:rFonts w:ascii="Times New Roman" w:hAnsi="Times New Roman"/>
          <w:sz w:val="24"/>
          <w:szCs w:val="24"/>
          <w:lang w:val="en-US"/>
        </w:rPr>
        <w:t>HT and PE in endocrine system</w:t>
      </w:r>
      <w:r>
        <w:rPr>
          <w:rFonts w:ascii="Times New Roman" w:hAnsi="Times New Roman"/>
          <w:sz w:val="24"/>
          <w:szCs w:val="24"/>
          <w:lang w:val="en-US"/>
        </w:rPr>
        <w:t xml:space="preserve">. </w:t>
      </w:r>
      <w:r w:rsidRPr="001B17B1">
        <w:rPr>
          <w:rFonts w:ascii="Times New Roman" w:hAnsi="Times New Roman"/>
          <w:sz w:val="24"/>
          <w:szCs w:val="24"/>
          <w:lang w:val="en-US"/>
        </w:rPr>
        <w:t>HT and PE in hematological disorders</w:t>
      </w:r>
      <w:r>
        <w:rPr>
          <w:rFonts w:ascii="Times New Roman" w:hAnsi="Times New Roman"/>
          <w:sz w:val="24"/>
          <w:szCs w:val="24"/>
          <w:lang w:val="en-US"/>
        </w:rPr>
        <w:t xml:space="preserve">. </w:t>
      </w:r>
    </w:p>
    <w:p w14:paraId="3A5AC515" w14:textId="77777777" w:rsidR="00F816DE" w:rsidRPr="006B4D5B" w:rsidRDefault="00F816DE" w:rsidP="00F816DE">
      <w:pPr>
        <w:numPr>
          <w:ilvl w:val="0"/>
          <w:numId w:val="1"/>
        </w:numPr>
        <w:spacing w:after="0" w:line="240" w:lineRule="auto"/>
        <w:rPr>
          <w:rFonts w:ascii="Times New Roman" w:hAnsi="Times New Roman"/>
          <w:b/>
          <w:bCs/>
          <w:sz w:val="24"/>
          <w:szCs w:val="24"/>
          <w:lang w:val="en-US"/>
        </w:rPr>
      </w:pPr>
      <w:r>
        <w:rPr>
          <w:rFonts w:ascii="Times New Roman" w:hAnsi="Times New Roman"/>
          <w:sz w:val="24"/>
          <w:szCs w:val="24"/>
          <w:lang w:val="en-US"/>
        </w:rPr>
        <w:t>Clinical examination.</w:t>
      </w:r>
    </w:p>
    <w:p w14:paraId="47477DE3" w14:textId="77777777" w:rsidR="00F816DE" w:rsidRDefault="00F816DE" w:rsidP="00F816DE">
      <w:pPr>
        <w:spacing w:after="0" w:line="240" w:lineRule="auto"/>
        <w:ind w:left="360"/>
        <w:rPr>
          <w:rFonts w:ascii="Times New Roman" w:hAnsi="Times New Roman"/>
          <w:sz w:val="24"/>
          <w:szCs w:val="24"/>
          <w:lang w:val="en-US"/>
        </w:rPr>
      </w:pPr>
    </w:p>
    <w:p w14:paraId="1CB53D57" w14:textId="77777777" w:rsidR="00F816DE" w:rsidRPr="00E42633" w:rsidRDefault="00F816DE" w:rsidP="00F816DE">
      <w:pPr>
        <w:spacing w:after="0" w:line="240" w:lineRule="auto"/>
        <w:ind w:left="360"/>
        <w:rPr>
          <w:rFonts w:ascii="Times New Roman" w:hAnsi="Times New Roman"/>
          <w:b/>
          <w:bCs/>
          <w:sz w:val="24"/>
          <w:szCs w:val="24"/>
          <w:lang w:val="en-US"/>
        </w:rPr>
      </w:pPr>
      <w:r w:rsidRPr="00E42633">
        <w:rPr>
          <w:rFonts w:ascii="Times New Roman" w:hAnsi="Times New Roman"/>
          <w:b/>
          <w:bCs/>
          <w:sz w:val="24"/>
          <w:szCs w:val="24"/>
          <w:lang w:val="en-US"/>
        </w:rPr>
        <w:t>Basic literature:</w:t>
      </w:r>
    </w:p>
    <w:p w14:paraId="6FFEFE35" w14:textId="77777777" w:rsidR="00F816DE" w:rsidRPr="00E42633" w:rsidRDefault="00F816DE" w:rsidP="00F816DE">
      <w:pPr>
        <w:numPr>
          <w:ilvl w:val="0"/>
          <w:numId w:val="2"/>
        </w:numPr>
        <w:spacing w:after="0" w:line="240" w:lineRule="auto"/>
        <w:rPr>
          <w:rFonts w:ascii="Times New Roman" w:hAnsi="Times New Roman"/>
          <w:sz w:val="24"/>
          <w:szCs w:val="24"/>
          <w:lang w:val="en-US"/>
        </w:rPr>
      </w:pPr>
      <w:r w:rsidRPr="00E42633">
        <w:rPr>
          <w:rFonts w:ascii="Times New Roman" w:hAnsi="Times New Roman"/>
          <w:sz w:val="24"/>
          <w:szCs w:val="24"/>
          <w:lang w:val="en-US"/>
        </w:rPr>
        <w:t>Oxford Handbook of Clinical Examination and Practical Skills. Thomas J., Monaghan T. – Editors; Oxford Unversity Press 201</w:t>
      </w:r>
      <w:r w:rsidR="00B37364">
        <w:rPr>
          <w:rFonts w:ascii="Times New Roman" w:hAnsi="Times New Roman"/>
          <w:sz w:val="24"/>
          <w:szCs w:val="24"/>
          <w:lang w:val="en-US"/>
        </w:rPr>
        <w:t>8</w:t>
      </w:r>
    </w:p>
    <w:p w14:paraId="246B1BA9" w14:textId="77777777" w:rsidR="00F816DE" w:rsidRPr="00E42633" w:rsidRDefault="00F816DE" w:rsidP="00F816DE">
      <w:pPr>
        <w:numPr>
          <w:ilvl w:val="0"/>
          <w:numId w:val="2"/>
        </w:numPr>
        <w:spacing w:after="0" w:line="240" w:lineRule="auto"/>
        <w:rPr>
          <w:rFonts w:ascii="Times New Roman" w:hAnsi="Times New Roman"/>
          <w:sz w:val="24"/>
          <w:szCs w:val="24"/>
          <w:lang w:val="en-US"/>
        </w:rPr>
      </w:pPr>
      <w:r w:rsidRPr="00E42633">
        <w:rPr>
          <w:rFonts w:ascii="Times New Roman" w:hAnsi="Times New Roman"/>
          <w:sz w:val="24"/>
          <w:szCs w:val="24"/>
          <w:lang w:val="en-US"/>
        </w:rPr>
        <w:t>Macleod’s Clinical Examination. Douglas G., Nicol F., Robertson C – Editors; Churchill Livingstone – Elsevier, 2011</w:t>
      </w:r>
    </w:p>
    <w:p w14:paraId="3C10E528" w14:textId="77777777" w:rsidR="00F816DE" w:rsidRDefault="00F816DE" w:rsidP="00F816DE">
      <w:pPr>
        <w:numPr>
          <w:ilvl w:val="0"/>
          <w:numId w:val="2"/>
        </w:numPr>
        <w:spacing w:after="0" w:line="240" w:lineRule="auto"/>
        <w:rPr>
          <w:rFonts w:ascii="Times New Roman" w:hAnsi="Times New Roman"/>
          <w:sz w:val="24"/>
          <w:szCs w:val="24"/>
          <w:lang w:val="en-US"/>
        </w:rPr>
      </w:pPr>
      <w:r w:rsidRPr="00E42633">
        <w:rPr>
          <w:rFonts w:ascii="Times New Roman" w:hAnsi="Times New Roman"/>
          <w:sz w:val="24"/>
          <w:szCs w:val="24"/>
          <w:lang w:val="fr-FR"/>
        </w:rPr>
        <w:t xml:space="preserve">Clinical Examination. </w:t>
      </w:r>
      <w:r w:rsidRPr="00E42633">
        <w:rPr>
          <w:rFonts w:ascii="Times New Roman" w:hAnsi="Times New Roman"/>
          <w:sz w:val="24"/>
          <w:szCs w:val="24"/>
          <w:lang w:val="en-US"/>
        </w:rPr>
        <w:t>Epstein O., Perkin G.D. et.el. – Editors, Mosby – Elsevier, 2008</w:t>
      </w:r>
    </w:p>
    <w:p w14:paraId="6F34034C" w14:textId="77777777" w:rsidR="00EA6C89" w:rsidRPr="00EA6C89" w:rsidRDefault="00EA6C89" w:rsidP="00EA6C89">
      <w:pPr>
        <w:pStyle w:val="Akapitzlist"/>
        <w:numPr>
          <w:ilvl w:val="0"/>
          <w:numId w:val="2"/>
        </w:numPr>
        <w:rPr>
          <w:sz w:val="24"/>
          <w:szCs w:val="24"/>
        </w:rPr>
      </w:pPr>
      <w:r w:rsidRPr="00EA6C89">
        <w:rPr>
          <w:rFonts w:ascii="Times New Roman" w:hAnsi="Times New Roman"/>
          <w:sz w:val="24"/>
          <w:szCs w:val="24"/>
        </w:rPr>
        <w:t xml:space="preserve">Piotr Zaborowski, Beata Moczulska, Monika Kubiak, Krzysztof Tytman, Leszek Gromadziński, Beata Januszko-Giergielewicz., </w:t>
      </w:r>
      <w:r w:rsidRPr="0003685F">
        <w:rPr>
          <w:rFonts w:ascii="Times New Roman" w:hAnsi="Times New Roman"/>
          <w:iCs/>
          <w:sz w:val="24"/>
          <w:szCs w:val="24"/>
        </w:rPr>
        <w:t>Podstawy badania klinicznego. Basic in clinical examination</w:t>
      </w:r>
      <w:r w:rsidRPr="00EA6C89">
        <w:rPr>
          <w:rFonts w:ascii="Times New Roman" w:hAnsi="Times New Roman"/>
          <w:i/>
          <w:sz w:val="24"/>
          <w:szCs w:val="24"/>
        </w:rPr>
        <w:t xml:space="preserve">, </w:t>
      </w:r>
      <w:r w:rsidRPr="00EA6C89">
        <w:rPr>
          <w:rFonts w:ascii="Times New Roman" w:hAnsi="Times New Roman"/>
          <w:sz w:val="24"/>
          <w:szCs w:val="24"/>
        </w:rPr>
        <w:t>Medi Page 2016</w:t>
      </w:r>
    </w:p>
    <w:p w14:paraId="396F7DA9" w14:textId="77777777" w:rsidR="00EA6C89" w:rsidRPr="00E42633" w:rsidRDefault="00EA6C89" w:rsidP="00EA6C89">
      <w:pPr>
        <w:spacing w:after="0" w:line="240" w:lineRule="auto"/>
        <w:ind w:left="720"/>
        <w:rPr>
          <w:rFonts w:ascii="Times New Roman" w:hAnsi="Times New Roman"/>
          <w:sz w:val="24"/>
          <w:szCs w:val="24"/>
          <w:lang w:val="en-US"/>
        </w:rPr>
      </w:pPr>
    </w:p>
    <w:p w14:paraId="05348A66" w14:textId="77777777" w:rsidR="00B6051B" w:rsidRPr="00E42633" w:rsidRDefault="00B6051B" w:rsidP="00F816DE">
      <w:pPr>
        <w:spacing w:after="0" w:line="240" w:lineRule="auto"/>
        <w:rPr>
          <w:lang w:val="en-US"/>
        </w:rPr>
      </w:pPr>
    </w:p>
    <w:sectPr w:rsidR="00B6051B" w:rsidRPr="00E42633" w:rsidSect="00AA7072">
      <w:footerReference w:type="default" r:id="rId8"/>
      <w:pgSz w:w="11906" w:h="16838" w:code="9"/>
      <w:pgMar w:top="567" w:right="567" w:bottom="56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A83F" w14:textId="77777777" w:rsidR="008A3BDD" w:rsidRDefault="008A3BDD">
      <w:pPr>
        <w:spacing w:after="0" w:line="240" w:lineRule="auto"/>
      </w:pPr>
      <w:r>
        <w:separator/>
      </w:r>
    </w:p>
  </w:endnote>
  <w:endnote w:type="continuationSeparator" w:id="0">
    <w:p w14:paraId="1779E50F" w14:textId="77777777" w:rsidR="008A3BDD" w:rsidRDefault="008A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AD1E" w14:textId="77777777" w:rsidR="00B6051B" w:rsidRDefault="00DF3922" w:rsidP="00D429A9">
    <w:pPr>
      <w:pStyle w:val="Stopka"/>
      <w:framePr w:wrap="auto" w:vAnchor="text" w:hAnchor="margin" w:xAlign="right" w:y="1"/>
      <w:rPr>
        <w:rStyle w:val="Numerstrony"/>
      </w:rPr>
    </w:pPr>
    <w:r>
      <w:rPr>
        <w:rStyle w:val="Numerstrony"/>
      </w:rPr>
      <w:fldChar w:fldCharType="begin"/>
    </w:r>
    <w:r w:rsidR="00B6051B">
      <w:rPr>
        <w:rStyle w:val="Numerstrony"/>
      </w:rPr>
      <w:instrText xml:space="preserve">PAGE  </w:instrText>
    </w:r>
    <w:r>
      <w:rPr>
        <w:rStyle w:val="Numerstrony"/>
      </w:rPr>
      <w:fldChar w:fldCharType="separate"/>
    </w:r>
    <w:r w:rsidR="00F736FC">
      <w:rPr>
        <w:rStyle w:val="Numerstrony"/>
        <w:noProof/>
      </w:rPr>
      <w:t>1</w:t>
    </w:r>
    <w:r>
      <w:rPr>
        <w:rStyle w:val="Numerstrony"/>
      </w:rPr>
      <w:fldChar w:fldCharType="end"/>
    </w:r>
  </w:p>
  <w:p w14:paraId="567C2D8A" w14:textId="77777777" w:rsidR="00B6051B" w:rsidRDefault="00B6051B" w:rsidP="00AA707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38B1" w14:textId="77777777" w:rsidR="008A3BDD" w:rsidRDefault="008A3BDD">
      <w:pPr>
        <w:spacing w:after="0" w:line="240" w:lineRule="auto"/>
      </w:pPr>
      <w:r>
        <w:separator/>
      </w:r>
    </w:p>
  </w:footnote>
  <w:footnote w:type="continuationSeparator" w:id="0">
    <w:p w14:paraId="6D03C213" w14:textId="77777777" w:rsidR="008A3BDD" w:rsidRDefault="008A3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1FF2"/>
    <w:multiLevelType w:val="hybridMultilevel"/>
    <w:tmpl w:val="49AA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3278D"/>
    <w:multiLevelType w:val="hybridMultilevel"/>
    <w:tmpl w:val="53C40444"/>
    <w:lvl w:ilvl="0" w:tplc="F9944E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F57C4"/>
    <w:multiLevelType w:val="hybridMultilevel"/>
    <w:tmpl w:val="7C424D4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530520E2"/>
    <w:multiLevelType w:val="hybridMultilevel"/>
    <w:tmpl w:val="53C40444"/>
    <w:lvl w:ilvl="0" w:tplc="F9944E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C2745"/>
    <w:multiLevelType w:val="hybridMultilevel"/>
    <w:tmpl w:val="D562C1B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580A32FB"/>
    <w:multiLevelType w:val="hybridMultilevel"/>
    <w:tmpl w:val="05640C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77BB0483"/>
    <w:multiLevelType w:val="hybridMultilevel"/>
    <w:tmpl w:val="A2483B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3553818">
    <w:abstractNumId w:val="2"/>
  </w:num>
  <w:num w:numId="2" w16cid:durableId="232201425">
    <w:abstractNumId w:val="4"/>
  </w:num>
  <w:num w:numId="3" w16cid:durableId="441532224">
    <w:abstractNumId w:val="6"/>
  </w:num>
  <w:num w:numId="4" w16cid:durableId="1406417675">
    <w:abstractNumId w:val="5"/>
  </w:num>
  <w:num w:numId="5" w16cid:durableId="2077893394">
    <w:abstractNumId w:val="3"/>
  </w:num>
  <w:num w:numId="6" w16cid:durableId="268706165">
    <w:abstractNumId w:val="0"/>
  </w:num>
  <w:num w:numId="7" w16cid:durableId="74981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6"/>
    <w:rsid w:val="00000A89"/>
    <w:rsid w:val="0000443E"/>
    <w:rsid w:val="00006CE2"/>
    <w:rsid w:val="00011286"/>
    <w:rsid w:val="0001614D"/>
    <w:rsid w:val="000345E9"/>
    <w:rsid w:val="0003685F"/>
    <w:rsid w:val="00037AD5"/>
    <w:rsid w:val="00037DEF"/>
    <w:rsid w:val="0004567A"/>
    <w:rsid w:val="00055750"/>
    <w:rsid w:val="00065FF3"/>
    <w:rsid w:val="00071A4A"/>
    <w:rsid w:val="00080620"/>
    <w:rsid w:val="000814E7"/>
    <w:rsid w:val="000923DC"/>
    <w:rsid w:val="00095AB7"/>
    <w:rsid w:val="000A03CB"/>
    <w:rsid w:val="000A3020"/>
    <w:rsid w:val="000A4227"/>
    <w:rsid w:val="000A65B9"/>
    <w:rsid w:val="000C7810"/>
    <w:rsid w:val="000E1AB6"/>
    <w:rsid w:val="000F6B10"/>
    <w:rsid w:val="000F7406"/>
    <w:rsid w:val="00100210"/>
    <w:rsid w:val="00100248"/>
    <w:rsid w:val="00111C50"/>
    <w:rsid w:val="001139AD"/>
    <w:rsid w:val="00114A16"/>
    <w:rsid w:val="0012050D"/>
    <w:rsid w:val="00120DCF"/>
    <w:rsid w:val="00133EEF"/>
    <w:rsid w:val="00135A9B"/>
    <w:rsid w:val="00143699"/>
    <w:rsid w:val="00146188"/>
    <w:rsid w:val="001549D4"/>
    <w:rsid w:val="00171262"/>
    <w:rsid w:val="00182706"/>
    <w:rsid w:val="001905D7"/>
    <w:rsid w:val="00193B0B"/>
    <w:rsid w:val="00193BB9"/>
    <w:rsid w:val="001A56FE"/>
    <w:rsid w:val="001A748E"/>
    <w:rsid w:val="001B17B1"/>
    <w:rsid w:val="001D14E0"/>
    <w:rsid w:val="001D5FE0"/>
    <w:rsid w:val="001E0228"/>
    <w:rsid w:val="0020225C"/>
    <w:rsid w:val="00204767"/>
    <w:rsid w:val="00206267"/>
    <w:rsid w:val="00212690"/>
    <w:rsid w:val="00216988"/>
    <w:rsid w:val="00224FB8"/>
    <w:rsid w:val="00230599"/>
    <w:rsid w:val="002328BD"/>
    <w:rsid w:val="00232C3A"/>
    <w:rsid w:val="00240649"/>
    <w:rsid w:val="00244822"/>
    <w:rsid w:val="00254299"/>
    <w:rsid w:val="002559E2"/>
    <w:rsid w:val="00265C1D"/>
    <w:rsid w:val="002755E8"/>
    <w:rsid w:val="00275B39"/>
    <w:rsid w:val="00277C9C"/>
    <w:rsid w:val="002866FC"/>
    <w:rsid w:val="00287076"/>
    <w:rsid w:val="002C172A"/>
    <w:rsid w:val="002C1DFD"/>
    <w:rsid w:val="002E2924"/>
    <w:rsid w:val="002F0BB9"/>
    <w:rsid w:val="002F1CF9"/>
    <w:rsid w:val="002F7B7A"/>
    <w:rsid w:val="00337BA6"/>
    <w:rsid w:val="00353C3D"/>
    <w:rsid w:val="003540DB"/>
    <w:rsid w:val="00363017"/>
    <w:rsid w:val="00365194"/>
    <w:rsid w:val="0036714B"/>
    <w:rsid w:val="003679D6"/>
    <w:rsid w:val="0037250A"/>
    <w:rsid w:val="003727D2"/>
    <w:rsid w:val="00376870"/>
    <w:rsid w:val="00386A02"/>
    <w:rsid w:val="003A77C6"/>
    <w:rsid w:val="003C405C"/>
    <w:rsid w:val="003D479A"/>
    <w:rsid w:val="003F26D5"/>
    <w:rsid w:val="003F3FE9"/>
    <w:rsid w:val="003F55FE"/>
    <w:rsid w:val="0040671D"/>
    <w:rsid w:val="00411216"/>
    <w:rsid w:val="0042420B"/>
    <w:rsid w:val="004265EF"/>
    <w:rsid w:val="004275D3"/>
    <w:rsid w:val="00431485"/>
    <w:rsid w:val="00440B26"/>
    <w:rsid w:val="00443101"/>
    <w:rsid w:val="0045074B"/>
    <w:rsid w:val="0045546F"/>
    <w:rsid w:val="00457A6E"/>
    <w:rsid w:val="004615D2"/>
    <w:rsid w:val="00462E3D"/>
    <w:rsid w:val="004665B4"/>
    <w:rsid w:val="004679CE"/>
    <w:rsid w:val="00476B89"/>
    <w:rsid w:val="0047732F"/>
    <w:rsid w:val="00481299"/>
    <w:rsid w:val="00485880"/>
    <w:rsid w:val="004862C5"/>
    <w:rsid w:val="004945BC"/>
    <w:rsid w:val="004973F0"/>
    <w:rsid w:val="004A6657"/>
    <w:rsid w:val="004A67C8"/>
    <w:rsid w:val="004A7FFB"/>
    <w:rsid w:val="004B01C0"/>
    <w:rsid w:val="004B1BEC"/>
    <w:rsid w:val="004B3A1B"/>
    <w:rsid w:val="004B7804"/>
    <w:rsid w:val="004E3DF9"/>
    <w:rsid w:val="004E6291"/>
    <w:rsid w:val="004E6B9D"/>
    <w:rsid w:val="004F50B3"/>
    <w:rsid w:val="00514671"/>
    <w:rsid w:val="00520456"/>
    <w:rsid w:val="00533EA6"/>
    <w:rsid w:val="005464E3"/>
    <w:rsid w:val="00547B0D"/>
    <w:rsid w:val="005601BB"/>
    <w:rsid w:val="00562EFC"/>
    <w:rsid w:val="00564680"/>
    <w:rsid w:val="00566C6E"/>
    <w:rsid w:val="0056749D"/>
    <w:rsid w:val="005731B0"/>
    <w:rsid w:val="00582D97"/>
    <w:rsid w:val="00583C51"/>
    <w:rsid w:val="0058520E"/>
    <w:rsid w:val="005A054E"/>
    <w:rsid w:val="005A5D71"/>
    <w:rsid w:val="005B0D55"/>
    <w:rsid w:val="005B1503"/>
    <w:rsid w:val="005B44CE"/>
    <w:rsid w:val="005C5640"/>
    <w:rsid w:val="005C7F1F"/>
    <w:rsid w:val="005D216F"/>
    <w:rsid w:val="005D4F5A"/>
    <w:rsid w:val="005D5726"/>
    <w:rsid w:val="005D6975"/>
    <w:rsid w:val="005E109C"/>
    <w:rsid w:val="005E65ED"/>
    <w:rsid w:val="005F4930"/>
    <w:rsid w:val="00623E8F"/>
    <w:rsid w:val="00624F46"/>
    <w:rsid w:val="006260CD"/>
    <w:rsid w:val="00634CF9"/>
    <w:rsid w:val="006351D3"/>
    <w:rsid w:val="00636646"/>
    <w:rsid w:val="006404AB"/>
    <w:rsid w:val="00644DE9"/>
    <w:rsid w:val="00650C26"/>
    <w:rsid w:val="00652516"/>
    <w:rsid w:val="00656F82"/>
    <w:rsid w:val="0066167E"/>
    <w:rsid w:val="00661AF0"/>
    <w:rsid w:val="00665177"/>
    <w:rsid w:val="00681488"/>
    <w:rsid w:val="00682C56"/>
    <w:rsid w:val="006866A0"/>
    <w:rsid w:val="00691D7A"/>
    <w:rsid w:val="006B2C5B"/>
    <w:rsid w:val="006C6966"/>
    <w:rsid w:val="006D19FF"/>
    <w:rsid w:val="006D334E"/>
    <w:rsid w:val="006D4694"/>
    <w:rsid w:val="006D5E62"/>
    <w:rsid w:val="006E3C40"/>
    <w:rsid w:val="006E5867"/>
    <w:rsid w:val="006E6275"/>
    <w:rsid w:val="006F4206"/>
    <w:rsid w:val="00706ED4"/>
    <w:rsid w:val="0071274B"/>
    <w:rsid w:val="00725BB9"/>
    <w:rsid w:val="00731AE0"/>
    <w:rsid w:val="00741DC6"/>
    <w:rsid w:val="00741F64"/>
    <w:rsid w:val="00745FBD"/>
    <w:rsid w:val="00751870"/>
    <w:rsid w:val="0075437B"/>
    <w:rsid w:val="00761B05"/>
    <w:rsid w:val="00764C76"/>
    <w:rsid w:val="00765E46"/>
    <w:rsid w:val="0077620D"/>
    <w:rsid w:val="007838C8"/>
    <w:rsid w:val="00790051"/>
    <w:rsid w:val="007949E1"/>
    <w:rsid w:val="00796DCA"/>
    <w:rsid w:val="007A635B"/>
    <w:rsid w:val="007B27D2"/>
    <w:rsid w:val="007B2BD3"/>
    <w:rsid w:val="007B4922"/>
    <w:rsid w:val="007C2B3D"/>
    <w:rsid w:val="007C2E87"/>
    <w:rsid w:val="007C3E1F"/>
    <w:rsid w:val="007C57B2"/>
    <w:rsid w:val="007D1C47"/>
    <w:rsid w:val="007D2753"/>
    <w:rsid w:val="007D572A"/>
    <w:rsid w:val="007D742D"/>
    <w:rsid w:val="007E25FB"/>
    <w:rsid w:val="007E6B67"/>
    <w:rsid w:val="007E7858"/>
    <w:rsid w:val="007F631C"/>
    <w:rsid w:val="00810C16"/>
    <w:rsid w:val="008117C8"/>
    <w:rsid w:val="00812782"/>
    <w:rsid w:val="00815F88"/>
    <w:rsid w:val="00816DBA"/>
    <w:rsid w:val="0082014A"/>
    <w:rsid w:val="00823C94"/>
    <w:rsid w:val="00824952"/>
    <w:rsid w:val="00825230"/>
    <w:rsid w:val="00827D35"/>
    <w:rsid w:val="00833625"/>
    <w:rsid w:val="0084029E"/>
    <w:rsid w:val="00844D0C"/>
    <w:rsid w:val="008507EF"/>
    <w:rsid w:val="0086325A"/>
    <w:rsid w:val="00864A00"/>
    <w:rsid w:val="00864BD1"/>
    <w:rsid w:val="00874FC7"/>
    <w:rsid w:val="00880AEF"/>
    <w:rsid w:val="0089328E"/>
    <w:rsid w:val="00894127"/>
    <w:rsid w:val="008950FD"/>
    <w:rsid w:val="00895E10"/>
    <w:rsid w:val="0089672E"/>
    <w:rsid w:val="008A382A"/>
    <w:rsid w:val="008A3BDD"/>
    <w:rsid w:val="008A5A52"/>
    <w:rsid w:val="008A6669"/>
    <w:rsid w:val="008B3D91"/>
    <w:rsid w:val="008B68F9"/>
    <w:rsid w:val="008C201B"/>
    <w:rsid w:val="008D6874"/>
    <w:rsid w:val="008D68CA"/>
    <w:rsid w:val="008E2F8A"/>
    <w:rsid w:val="008F7A9E"/>
    <w:rsid w:val="00900463"/>
    <w:rsid w:val="0092021D"/>
    <w:rsid w:val="0092092E"/>
    <w:rsid w:val="00922C1F"/>
    <w:rsid w:val="00925549"/>
    <w:rsid w:val="0092720C"/>
    <w:rsid w:val="00931C01"/>
    <w:rsid w:val="00946C64"/>
    <w:rsid w:val="0094767D"/>
    <w:rsid w:val="0095290C"/>
    <w:rsid w:val="00952A7C"/>
    <w:rsid w:val="00952EE4"/>
    <w:rsid w:val="00962223"/>
    <w:rsid w:val="00965727"/>
    <w:rsid w:val="00966BD6"/>
    <w:rsid w:val="00974FFF"/>
    <w:rsid w:val="00994060"/>
    <w:rsid w:val="009951E5"/>
    <w:rsid w:val="009A76CB"/>
    <w:rsid w:val="009B327E"/>
    <w:rsid w:val="009B465E"/>
    <w:rsid w:val="009C4214"/>
    <w:rsid w:val="009C67DA"/>
    <w:rsid w:val="009C6C0F"/>
    <w:rsid w:val="009D259F"/>
    <w:rsid w:val="009D2892"/>
    <w:rsid w:val="009D4F77"/>
    <w:rsid w:val="009D6D85"/>
    <w:rsid w:val="009E0C71"/>
    <w:rsid w:val="009E210B"/>
    <w:rsid w:val="009E28F0"/>
    <w:rsid w:val="009F0303"/>
    <w:rsid w:val="009F0C0F"/>
    <w:rsid w:val="009F10D5"/>
    <w:rsid w:val="00A0326E"/>
    <w:rsid w:val="00A11BB5"/>
    <w:rsid w:val="00A16D56"/>
    <w:rsid w:val="00A27980"/>
    <w:rsid w:val="00A37123"/>
    <w:rsid w:val="00A420E7"/>
    <w:rsid w:val="00A55394"/>
    <w:rsid w:val="00A56128"/>
    <w:rsid w:val="00A60BA6"/>
    <w:rsid w:val="00A8541F"/>
    <w:rsid w:val="00A8727D"/>
    <w:rsid w:val="00A93D4D"/>
    <w:rsid w:val="00A9760E"/>
    <w:rsid w:val="00AA0544"/>
    <w:rsid w:val="00AA7072"/>
    <w:rsid w:val="00AB1DD4"/>
    <w:rsid w:val="00AC1379"/>
    <w:rsid w:val="00AC257E"/>
    <w:rsid w:val="00AC2F43"/>
    <w:rsid w:val="00AD382D"/>
    <w:rsid w:val="00AE1218"/>
    <w:rsid w:val="00AE7421"/>
    <w:rsid w:val="00AF011B"/>
    <w:rsid w:val="00AF0E77"/>
    <w:rsid w:val="00AF1921"/>
    <w:rsid w:val="00AF26B9"/>
    <w:rsid w:val="00AF292E"/>
    <w:rsid w:val="00AF2BEA"/>
    <w:rsid w:val="00AF4A3C"/>
    <w:rsid w:val="00B03195"/>
    <w:rsid w:val="00B06692"/>
    <w:rsid w:val="00B07878"/>
    <w:rsid w:val="00B10836"/>
    <w:rsid w:val="00B157C4"/>
    <w:rsid w:val="00B26CAE"/>
    <w:rsid w:val="00B320DE"/>
    <w:rsid w:val="00B36474"/>
    <w:rsid w:val="00B37364"/>
    <w:rsid w:val="00B42610"/>
    <w:rsid w:val="00B4514B"/>
    <w:rsid w:val="00B477B8"/>
    <w:rsid w:val="00B6051B"/>
    <w:rsid w:val="00B609A5"/>
    <w:rsid w:val="00B61940"/>
    <w:rsid w:val="00B71965"/>
    <w:rsid w:val="00B72EEB"/>
    <w:rsid w:val="00B74B13"/>
    <w:rsid w:val="00B7525D"/>
    <w:rsid w:val="00B85DF3"/>
    <w:rsid w:val="00B87637"/>
    <w:rsid w:val="00B91EAB"/>
    <w:rsid w:val="00BA1674"/>
    <w:rsid w:val="00BC556A"/>
    <w:rsid w:val="00BD74A6"/>
    <w:rsid w:val="00BE2061"/>
    <w:rsid w:val="00BE7CBC"/>
    <w:rsid w:val="00BF4039"/>
    <w:rsid w:val="00BF665C"/>
    <w:rsid w:val="00C023A6"/>
    <w:rsid w:val="00C03A17"/>
    <w:rsid w:val="00C07E7A"/>
    <w:rsid w:val="00C11261"/>
    <w:rsid w:val="00C1219E"/>
    <w:rsid w:val="00C16166"/>
    <w:rsid w:val="00C22502"/>
    <w:rsid w:val="00C36E3C"/>
    <w:rsid w:val="00C37A0D"/>
    <w:rsid w:val="00C43944"/>
    <w:rsid w:val="00C46573"/>
    <w:rsid w:val="00C50A4F"/>
    <w:rsid w:val="00C726E2"/>
    <w:rsid w:val="00C81E38"/>
    <w:rsid w:val="00C82D3C"/>
    <w:rsid w:val="00C83394"/>
    <w:rsid w:val="00C836B3"/>
    <w:rsid w:val="00C85133"/>
    <w:rsid w:val="00C956DC"/>
    <w:rsid w:val="00CA093F"/>
    <w:rsid w:val="00CA130B"/>
    <w:rsid w:val="00CA25B9"/>
    <w:rsid w:val="00CC274E"/>
    <w:rsid w:val="00CC5491"/>
    <w:rsid w:val="00CD3281"/>
    <w:rsid w:val="00CD55EB"/>
    <w:rsid w:val="00CE0C24"/>
    <w:rsid w:val="00CE67A5"/>
    <w:rsid w:val="00D122F8"/>
    <w:rsid w:val="00D215D7"/>
    <w:rsid w:val="00D26D76"/>
    <w:rsid w:val="00D30E46"/>
    <w:rsid w:val="00D34647"/>
    <w:rsid w:val="00D35274"/>
    <w:rsid w:val="00D429A9"/>
    <w:rsid w:val="00D47CB4"/>
    <w:rsid w:val="00D50135"/>
    <w:rsid w:val="00D61069"/>
    <w:rsid w:val="00D61C78"/>
    <w:rsid w:val="00D623DD"/>
    <w:rsid w:val="00D710F4"/>
    <w:rsid w:val="00D73500"/>
    <w:rsid w:val="00D76DD0"/>
    <w:rsid w:val="00D77DE0"/>
    <w:rsid w:val="00D82F58"/>
    <w:rsid w:val="00D8365D"/>
    <w:rsid w:val="00D85D95"/>
    <w:rsid w:val="00D87B9E"/>
    <w:rsid w:val="00D9105C"/>
    <w:rsid w:val="00D95798"/>
    <w:rsid w:val="00DA1ABF"/>
    <w:rsid w:val="00DA41E4"/>
    <w:rsid w:val="00DB27E3"/>
    <w:rsid w:val="00DC05A5"/>
    <w:rsid w:val="00DC496A"/>
    <w:rsid w:val="00DD221A"/>
    <w:rsid w:val="00DD2EE2"/>
    <w:rsid w:val="00DD52A1"/>
    <w:rsid w:val="00DD67C9"/>
    <w:rsid w:val="00DE5494"/>
    <w:rsid w:val="00DF120C"/>
    <w:rsid w:val="00DF3922"/>
    <w:rsid w:val="00E0193C"/>
    <w:rsid w:val="00E1322C"/>
    <w:rsid w:val="00E204F8"/>
    <w:rsid w:val="00E20CD3"/>
    <w:rsid w:val="00E227C4"/>
    <w:rsid w:val="00E3450B"/>
    <w:rsid w:val="00E357C6"/>
    <w:rsid w:val="00E42408"/>
    <w:rsid w:val="00E42633"/>
    <w:rsid w:val="00E50C57"/>
    <w:rsid w:val="00E557FB"/>
    <w:rsid w:val="00E57254"/>
    <w:rsid w:val="00E60F24"/>
    <w:rsid w:val="00E6637C"/>
    <w:rsid w:val="00E73C40"/>
    <w:rsid w:val="00E84EC3"/>
    <w:rsid w:val="00E87221"/>
    <w:rsid w:val="00E96082"/>
    <w:rsid w:val="00E97704"/>
    <w:rsid w:val="00EA1967"/>
    <w:rsid w:val="00EA59EE"/>
    <w:rsid w:val="00EA6C89"/>
    <w:rsid w:val="00EB5DD5"/>
    <w:rsid w:val="00EC2B37"/>
    <w:rsid w:val="00EC72FE"/>
    <w:rsid w:val="00ED1544"/>
    <w:rsid w:val="00ED4129"/>
    <w:rsid w:val="00ED6851"/>
    <w:rsid w:val="00EF0AD6"/>
    <w:rsid w:val="00EF4B7D"/>
    <w:rsid w:val="00F043CA"/>
    <w:rsid w:val="00F24B8D"/>
    <w:rsid w:val="00F25C64"/>
    <w:rsid w:val="00F34B52"/>
    <w:rsid w:val="00F45387"/>
    <w:rsid w:val="00F64B4B"/>
    <w:rsid w:val="00F7362F"/>
    <w:rsid w:val="00F736FC"/>
    <w:rsid w:val="00F750D7"/>
    <w:rsid w:val="00F816DE"/>
    <w:rsid w:val="00F970F6"/>
    <w:rsid w:val="00FA0130"/>
    <w:rsid w:val="00FC39BF"/>
    <w:rsid w:val="00FC4E77"/>
    <w:rsid w:val="00FD6D0F"/>
    <w:rsid w:val="00FE1886"/>
    <w:rsid w:val="00FE7089"/>
    <w:rsid w:val="00FE767D"/>
    <w:rsid w:val="00FF1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FB835"/>
  <w15:docId w15:val="{F373E8D5-EF8A-4B5B-8840-4E20DC81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65C"/>
    <w:pPr>
      <w:spacing w:after="200" w:line="276" w:lineRule="auto"/>
    </w:pPr>
    <w:rPr>
      <w:lang w:eastAsia="en-US"/>
    </w:rPr>
  </w:style>
  <w:style w:type="paragraph" w:styleId="Nagwek1">
    <w:name w:val="heading 1"/>
    <w:basedOn w:val="Normalny"/>
    <w:next w:val="Normalny"/>
    <w:link w:val="Nagwek1Znak"/>
    <w:qFormat/>
    <w:locked/>
    <w:rsid w:val="00386A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F665C"/>
    <w:pPr>
      <w:tabs>
        <w:tab w:val="center" w:pos="4536"/>
        <w:tab w:val="right" w:pos="9072"/>
      </w:tabs>
    </w:pPr>
  </w:style>
  <w:style w:type="character" w:customStyle="1" w:styleId="StopkaZnak">
    <w:name w:val="Stopka Znak"/>
    <w:basedOn w:val="Domylnaczcionkaakapitu"/>
    <w:link w:val="Stopka"/>
    <w:uiPriority w:val="99"/>
    <w:locked/>
    <w:rsid w:val="00BF665C"/>
    <w:rPr>
      <w:rFonts w:ascii="Calibri" w:hAnsi="Calibri" w:cs="Times New Roman"/>
      <w:lang w:val="pl-PL"/>
    </w:rPr>
  </w:style>
  <w:style w:type="character" w:styleId="Numerstrony">
    <w:name w:val="page number"/>
    <w:basedOn w:val="Domylnaczcionkaakapitu"/>
    <w:uiPriority w:val="99"/>
    <w:rsid w:val="00BF665C"/>
    <w:rPr>
      <w:rFonts w:cs="Times New Roman"/>
    </w:rPr>
  </w:style>
  <w:style w:type="table" w:styleId="Tabela-Siatka">
    <w:name w:val="Table Grid"/>
    <w:basedOn w:val="Standardowy"/>
    <w:uiPriority w:val="99"/>
    <w:rsid w:val="00BF665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443101"/>
  </w:style>
  <w:style w:type="paragraph" w:styleId="Akapitzlist">
    <w:name w:val="List Paragraph"/>
    <w:basedOn w:val="Normalny"/>
    <w:uiPriority w:val="99"/>
    <w:qFormat/>
    <w:rsid w:val="00B74B13"/>
    <w:pPr>
      <w:ind w:left="720"/>
      <w:contextualSpacing/>
    </w:pPr>
  </w:style>
  <w:style w:type="character" w:styleId="Hipercze">
    <w:name w:val="Hyperlink"/>
    <w:semiHidden/>
    <w:rsid w:val="00476B89"/>
    <w:rPr>
      <w:rFonts w:cs="Times New Roman"/>
      <w:color w:val="0000FF"/>
      <w:u w:val="single"/>
    </w:rPr>
  </w:style>
  <w:style w:type="character" w:customStyle="1" w:styleId="contact-name">
    <w:name w:val="contact-name"/>
    <w:rsid w:val="00476B89"/>
  </w:style>
  <w:style w:type="character" w:customStyle="1" w:styleId="Nagwek1Znak">
    <w:name w:val="Nagłówek 1 Znak"/>
    <w:basedOn w:val="Domylnaczcionkaakapitu"/>
    <w:link w:val="Nagwek1"/>
    <w:rsid w:val="00386A0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6330">
      <w:bodyDiv w:val="1"/>
      <w:marLeft w:val="0"/>
      <w:marRight w:val="0"/>
      <w:marTop w:val="0"/>
      <w:marBottom w:val="0"/>
      <w:divBdr>
        <w:top w:val="none" w:sz="0" w:space="0" w:color="auto"/>
        <w:left w:val="none" w:sz="0" w:space="0" w:color="auto"/>
        <w:bottom w:val="none" w:sz="0" w:space="0" w:color="auto"/>
        <w:right w:val="none" w:sz="0" w:space="0" w:color="auto"/>
      </w:divBdr>
      <w:divsChild>
        <w:div w:id="1396581936">
          <w:marLeft w:val="0"/>
          <w:marRight w:val="0"/>
          <w:marTop w:val="0"/>
          <w:marBottom w:val="0"/>
          <w:divBdr>
            <w:top w:val="none" w:sz="0" w:space="0" w:color="auto"/>
            <w:left w:val="none" w:sz="0" w:space="0" w:color="auto"/>
            <w:bottom w:val="none" w:sz="0" w:space="0" w:color="auto"/>
            <w:right w:val="none" w:sz="0" w:space="0" w:color="auto"/>
          </w:divBdr>
          <w:divsChild>
            <w:div w:id="698354107">
              <w:marLeft w:val="0"/>
              <w:marRight w:val="0"/>
              <w:marTop w:val="0"/>
              <w:marBottom w:val="0"/>
              <w:divBdr>
                <w:top w:val="none" w:sz="0" w:space="0" w:color="auto"/>
                <w:left w:val="none" w:sz="0" w:space="0" w:color="auto"/>
                <w:bottom w:val="none" w:sz="0" w:space="0" w:color="auto"/>
                <w:right w:val="none" w:sz="0" w:space="0" w:color="auto"/>
              </w:divBdr>
              <w:divsChild>
                <w:div w:id="1797719628">
                  <w:marLeft w:val="0"/>
                  <w:marRight w:val="0"/>
                  <w:marTop w:val="0"/>
                  <w:marBottom w:val="0"/>
                  <w:divBdr>
                    <w:top w:val="none" w:sz="0" w:space="0" w:color="auto"/>
                    <w:left w:val="none" w:sz="0" w:space="0" w:color="auto"/>
                    <w:bottom w:val="none" w:sz="0" w:space="0" w:color="auto"/>
                    <w:right w:val="none" w:sz="0" w:space="0" w:color="auto"/>
                  </w:divBdr>
                  <w:divsChild>
                    <w:div w:id="1793788958">
                      <w:marLeft w:val="0"/>
                      <w:marRight w:val="0"/>
                      <w:marTop w:val="0"/>
                      <w:marBottom w:val="0"/>
                      <w:divBdr>
                        <w:top w:val="none" w:sz="0" w:space="0" w:color="auto"/>
                        <w:left w:val="none" w:sz="0" w:space="0" w:color="auto"/>
                        <w:bottom w:val="none" w:sz="0" w:space="0" w:color="auto"/>
                        <w:right w:val="none" w:sz="0" w:space="0" w:color="auto"/>
                      </w:divBdr>
                      <w:divsChild>
                        <w:div w:id="1544898941">
                          <w:marLeft w:val="0"/>
                          <w:marRight w:val="0"/>
                          <w:marTop w:val="0"/>
                          <w:marBottom w:val="0"/>
                          <w:divBdr>
                            <w:top w:val="none" w:sz="0" w:space="0" w:color="auto"/>
                            <w:left w:val="none" w:sz="0" w:space="0" w:color="auto"/>
                            <w:bottom w:val="none" w:sz="0" w:space="0" w:color="auto"/>
                            <w:right w:val="none" w:sz="0" w:space="0" w:color="auto"/>
                          </w:divBdr>
                          <w:divsChild>
                            <w:div w:id="15533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0BD7C-1B58-44A5-8615-A5928AE9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756</Words>
  <Characters>4542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INTRODUCTION  TO  INTERNAL MEDICINE  - ED</vt:lpstr>
    </vt:vector>
  </TitlesOfParts>
  <Company>Microsoft</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INTERNAL MEDICINE  - ED</dc:title>
  <dc:creator>Kat Chor Wewn</dc:creator>
  <cp:lastModifiedBy>Barbara Samulewicz-Neumann</cp:lastModifiedBy>
  <cp:revision>9</cp:revision>
  <cp:lastPrinted>2025-09-29T09:27:00Z</cp:lastPrinted>
  <dcterms:created xsi:type="dcterms:W3CDTF">2025-07-10T12:23:00Z</dcterms:created>
  <dcterms:modified xsi:type="dcterms:W3CDTF">2025-10-02T09:29:00Z</dcterms:modified>
</cp:coreProperties>
</file>