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397562" w14:paraId="5F2D9139" w14:textId="77777777">
        <w:tc>
          <w:tcPr>
            <w:tcW w:w="2835" w:type="dxa"/>
            <w:tcBorders>
              <w:top w:val="nil"/>
              <w:left w:val="nil"/>
              <w:bottom w:val="nil"/>
              <w:right w:val="nil"/>
            </w:tcBorders>
          </w:tcPr>
          <w:p w14:paraId="3FC88835" w14:textId="77777777" w:rsidR="00397562"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7D26DBA6" wp14:editId="56C56E9B">
                  <wp:simplePos x="0" y="0"/>
                  <wp:positionH relativeFrom="column">
                    <wp:posOffset>-65405</wp:posOffset>
                  </wp:positionH>
                  <wp:positionV relativeFrom="paragraph">
                    <wp:posOffset>5715</wp:posOffset>
                  </wp:positionV>
                  <wp:extent cx="989965" cy="810260"/>
                  <wp:effectExtent l="0" t="0" r="0" b="0"/>
                  <wp:wrapSquare wrapText="bothSides"/>
                  <wp:docPr id="10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0B1E3F16" w14:textId="77777777" w:rsidR="00397562"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2266DCB3" w14:textId="77777777" w:rsidR="00397562" w:rsidRDefault="00397562">
            <w:pPr>
              <w:spacing w:after="0" w:line="240" w:lineRule="auto"/>
              <w:jc w:val="center"/>
              <w:rPr>
                <w:b/>
                <w:bCs/>
                <w:sz w:val="28"/>
                <w:szCs w:val="28"/>
              </w:rPr>
            </w:pPr>
          </w:p>
        </w:tc>
      </w:tr>
      <w:tr w:rsidR="00397562" w14:paraId="6810B354" w14:textId="77777777">
        <w:tc>
          <w:tcPr>
            <w:tcW w:w="2835" w:type="dxa"/>
            <w:tcBorders>
              <w:top w:val="nil"/>
              <w:left w:val="nil"/>
              <w:bottom w:val="nil"/>
              <w:right w:val="nil"/>
            </w:tcBorders>
          </w:tcPr>
          <w:p w14:paraId="72291B82" w14:textId="77777777" w:rsidR="00397562" w:rsidRDefault="00397562">
            <w:pPr>
              <w:spacing w:after="0" w:line="240" w:lineRule="auto"/>
              <w:rPr>
                <w:sz w:val="28"/>
                <w:szCs w:val="28"/>
              </w:rPr>
            </w:pPr>
          </w:p>
        </w:tc>
        <w:tc>
          <w:tcPr>
            <w:tcW w:w="8502" w:type="dxa"/>
            <w:tcBorders>
              <w:top w:val="nil"/>
              <w:left w:val="nil"/>
              <w:bottom w:val="nil"/>
              <w:right w:val="nil"/>
            </w:tcBorders>
          </w:tcPr>
          <w:p w14:paraId="2E114855" w14:textId="77777777" w:rsidR="00397562" w:rsidRDefault="00000000">
            <w:pPr>
              <w:spacing w:after="0" w:line="240" w:lineRule="auto"/>
              <w:jc w:val="center"/>
              <w:rPr>
                <w:b/>
                <w:bCs/>
                <w:sz w:val="28"/>
                <w:szCs w:val="28"/>
                <w:lang w:val="en-US"/>
              </w:rPr>
            </w:pPr>
            <w:r>
              <w:rPr>
                <w:b/>
                <w:bCs/>
                <w:sz w:val="28"/>
                <w:szCs w:val="28"/>
                <w:lang w:val="en-US"/>
              </w:rPr>
              <w:t xml:space="preserve">  Course sylabus – part A</w:t>
            </w:r>
          </w:p>
        </w:tc>
      </w:tr>
      <w:tr w:rsidR="00397562" w14:paraId="4FD9165F" w14:textId="77777777">
        <w:tc>
          <w:tcPr>
            <w:tcW w:w="2835" w:type="dxa"/>
            <w:tcBorders>
              <w:top w:val="nil"/>
              <w:left w:val="nil"/>
              <w:bottom w:val="nil"/>
              <w:right w:val="nil"/>
            </w:tcBorders>
          </w:tcPr>
          <w:p w14:paraId="63BC7E2C" w14:textId="77777777" w:rsidR="00397562" w:rsidRDefault="00000000">
            <w:pPr>
              <w:spacing w:after="0" w:line="240" w:lineRule="auto"/>
              <w:rPr>
                <w:b/>
                <w:bCs/>
                <w:sz w:val="28"/>
                <w:szCs w:val="28"/>
              </w:rPr>
            </w:pPr>
            <w:r>
              <w:rPr>
                <w:b/>
                <w:bCs/>
                <w:sz w:val="28"/>
                <w:szCs w:val="28"/>
              </w:rPr>
              <w:t>48SJ-INFD</w:t>
            </w:r>
          </w:p>
        </w:tc>
        <w:tc>
          <w:tcPr>
            <w:tcW w:w="8502" w:type="dxa"/>
            <w:tcBorders>
              <w:top w:val="nil"/>
              <w:left w:val="nil"/>
              <w:bottom w:val="nil"/>
              <w:right w:val="nil"/>
            </w:tcBorders>
          </w:tcPr>
          <w:p w14:paraId="514143F6" w14:textId="77777777" w:rsidR="00397562" w:rsidRDefault="00000000">
            <w:pPr>
              <w:spacing w:after="0" w:line="240" w:lineRule="auto"/>
              <w:jc w:val="center"/>
              <w:rPr>
                <w:b/>
                <w:bCs/>
                <w:sz w:val="28"/>
                <w:szCs w:val="28"/>
              </w:rPr>
            </w:pPr>
            <w:r>
              <w:rPr>
                <w:b/>
                <w:bCs/>
                <w:sz w:val="28"/>
                <w:szCs w:val="28"/>
              </w:rPr>
              <w:t>Infectious Disease</w:t>
            </w:r>
          </w:p>
        </w:tc>
      </w:tr>
      <w:tr w:rsidR="00397562" w14:paraId="11B110BD" w14:textId="77777777">
        <w:tc>
          <w:tcPr>
            <w:tcW w:w="2835" w:type="dxa"/>
            <w:tcBorders>
              <w:top w:val="nil"/>
              <w:left w:val="nil"/>
              <w:bottom w:val="nil"/>
              <w:right w:val="nil"/>
            </w:tcBorders>
          </w:tcPr>
          <w:p w14:paraId="563C2AD4" w14:textId="77777777" w:rsidR="00397562" w:rsidRDefault="00000000">
            <w:pPr>
              <w:spacing w:after="0" w:line="240" w:lineRule="auto"/>
              <w:rPr>
                <w:b/>
                <w:bCs/>
                <w:sz w:val="28"/>
                <w:szCs w:val="28"/>
              </w:rPr>
            </w:pPr>
            <w:r>
              <w:rPr>
                <w:b/>
                <w:bCs/>
                <w:sz w:val="28"/>
                <w:szCs w:val="28"/>
              </w:rPr>
              <w:t>2024Z</w:t>
            </w:r>
          </w:p>
        </w:tc>
        <w:tc>
          <w:tcPr>
            <w:tcW w:w="8502" w:type="dxa"/>
            <w:tcBorders>
              <w:top w:val="nil"/>
              <w:left w:val="nil"/>
              <w:bottom w:val="nil"/>
              <w:right w:val="nil"/>
            </w:tcBorders>
          </w:tcPr>
          <w:p w14:paraId="5D43EB91" w14:textId="77777777" w:rsidR="00397562" w:rsidRDefault="00397562">
            <w:pPr>
              <w:spacing w:after="0" w:line="240" w:lineRule="auto"/>
              <w:jc w:val="center"/>
              <w:rPr>
                <w:b/>
                <w:bCs/>
                <w:sz w:val="28"/>
                <w:szCs w:val="28"/>
              </w:rPr>
            </w:pPr>
          </w:p>
        </w:tc>
      </w:tr>
      <w:tr w:rsidR="00397562" w14:paraId="58EF4C42" w14:textId="77777777">
        <w:tc>
          <w:tcPr>
            <w:tcW w:w="2835" w:type="dxa"/>
            <w:tcBorders>
              <w:top w:val="nil"/>
              <w:left w:val="nil"/>
              <w:bottom w:val="nil"/>
              <w:right w:val="nil"/>
            </w:tcBorders>
          </w:tcPr>
          <w:p w14:paraId="50DBEE30" w14:textId="77777777" w:rsidR="00397562" w:rsidRDefault="00000000">
            <w:pPr>
              <w:spacing w:after="0" w:line="240" w:lineRule="auto"/>
              <w:rPr>
                <w:b/>
                <w:bCs/>
                <w:sz w:val="28"/>
                <w:szCs w:val="28"/>
              </w:rPr>
            </w:pPr>
            <w:r>
              <w:rPr>
                <w:b/>
                <w:bCs/>
                <w:sz w:val="28"/>
                <w:szCs w:val="28"/>
              </w:rPr>
              <w:t>ECTS: 5.00</w:t>
            </w:r>
          </w:p>
        </w:tc>
        <w:tc>
          <w:tcPr>
            <w:tcW w:w="8502" w:type="dxa"/>
            <w:tcBorders>
              <w:top w:val="nil"/>
              <w:left w:val="nil"/>
              <w:bottom w:val="nil"/>
              <w:right w:val="nil"/>
            </w:tcBorders>
          </w:tcPr>
          <w:p w14:paraId="204D84E0" w14:textId="77777777" w:rsidR="00397562" w:rsidRDefault="00397562">
            <w:pPr>
              <w:spacing w:after="0" w:line="240" w:lineRule="auto"/>
              <w:rPr>
                <w:b/>
                <w:bCs/>
                <w:sz w:val="28"/>
                <w:szCs w:val="28"/>
              </w:rPr>
            </w:pPr>
          </w:p>
        </w:tc>
      </w:tr>
    </w:tbl>
    <w:p w14:paraId="6F4D535F" w14:textId="77777777" w:rsidR="00397562" w:rsidRDefault="00397562">
      <w:pPr>
        <w:rPr>
          <w:sz w:val="28"/>
          <w:szCs w:val="28"/>
        </w:rPr>
      </w:pPr>
    </w:p>
    <w:tbl>
      <w:tblPr>
        <w:tblStyle w:val="Tabela-Siatka"/>
        <w:tblW w:w="11328" w:type="dxa"/>
        <w:tblLook w:val="04A0" w:firstRow="1" w:lastRow="0" w:firstColumn="1" w:lastColumn="0" w:noHBand="0" w:noVBand="1"/>
      </w:tblPr>
      <w:tblGrid>
        <w:gridCol w:w="8504"/>
        <w:gridCol w:w="2824"/>
      </w:tblGrid>
      <w:tr w:rsidR="00397562" w14:paraId="77A80388" w14:textId="77777777">
        <w:tc>
          <w:tcPr>
            <w:tcW w:w="8375" w:type="dxa"/>
            <w:tcBorders>
              <w:top w:val="nil"/>
              <w:left w:val="nil"/>
              <w:bottom w:val="nil"/>
              <w:right w:val="nil"/>
            </w:tcBorders>
          </w:tcPr>
          <w:p w14:paraId="048443B9" w14:textId="77777777" w:rsidR="00397562" w:rsidRDefault="00000000">
            <w:pPr>
              <w:spacing w:after="0" w:line="240" w:lineRule="auto"/>
              <w:jc w:val="both"/>
              <w:rPr>
                <w:b/>
                <w:bCs/>
                <w:sz w:val="24"/>
                <w:szCs w:val="24"/>
                <w:lang w:val="en-US"/>
              </w:rPr>
            </w:pPr>
            <w:r>
              <w:rPr>
                <w:b/>
                <w:bCs/>
                <w:sz w:val="24"/>
                <w:szCs w:val="24"/>
                <w:lang w:val="en-US"/>
              </w:rPr>
              <w:t>SUBJECT MATTER CONTENT:</w:t>
            </w:r>
          </w:p>
          <w:p w14:paraId="6126CC5F" w14:textId="77777777" w:rsidR="00397562" w:rsidRDefault="00397562">
            <w:pPr>
              <w:spacing w:after="0" w:line="240" w:lineRule="auto"/>
            </w:pPr>
          </w:p>
          <w:p w14:paraId="287B533F" w14:textId="77777777" w:rsidR="00397562" w:rsidRDefault="00397562">
            <w:pPr>
              <w:spacing w:after="0" w:line="240" w:lineRule="auto"/>
              <w:rPr>
                <w:sz w:val="24"/>
                <w:szCs w:val="24"/>
                <w:lang w:val="en-US"/>
              </w:rPr>
            </w:pPr>
          </w:p>
          <w:p w14:paraId="1E355F98" w14:textId="77777777" w:rsidR="00397562" w:rsidRDefault="00000000">
            <w:pPr>
              <w:spacing w:after="0" w:line="240" w:lineRule="auto"/>
            </w:pPr>
            <w:r>
              <w:rPr>
                <w:sz w:val="24"/>
                <w:szCs w:val="24"/>
                <w:lang w:val="en-US"/>
              </w:rPr>
              <w:t>Practical application of the knowledge acquired at lectures and seminars in the Infectious Disease Clinic as well as in the Retrovirus Clinic and in the Infectious Disease Ward.</w:t>
            </w:r>
          </w:p>
          <w:p w14:paraId="00A11D8B" w14:textId="77777777" w:rsidR="00397562" w:rsidRDefault="00397562">
            <w:pPr>
              <w:spacing w:after="0" w:line="240" w:lineRule="auto"/>
            </w:pPr>
          </w:p>
          <w:p w14:paraId="3FF7105F" w14:textId="77777777" w:rsidR="00397562" w:rsidRDefault="00397562">
            <w:pPr>
              <w:spacing w:after="0" w:line="240" w:lineRule="auto"/>
              <w:rPr>
                <w:sz w:val="24"/>
                <w:szCs w:val="24"/>
                <w:lang w:val="en-US"/>
              </w:rPr>
            </w:pPr>
          </w:p>
          <w:p w14:paraId="043BF32B" w14:textId="77777777" w:rsidR="00397562" w:rsidRDefault="00000000">
            <w:pPr>
              <w:spacing w:after="0" w:line="240" w:lineRule="auto"/>
            </w:pPr>
            <w:r>
              <w:rPr>
                <w:sz w:val="24"/>
                <w:szCs w:val="24"/>
                <w:lang w:val="en-US"/>
              </w:rPr>
              <w:t>1. Legislation on infectious diseases, epidemics and occupational diseases with infectious and invasive aetiology. 2. Infectious diseases in pregnancy. 3. HIV infections/AIDS. 4. Fevers of unknown aetiology, fevers in individuals returning from tropical regions and selected tropical diseases. 5. Tick-borne diseases.  6. Rabies, tetanus, diphtheria and botulism in the infectious disease specialist’s practice. 7. Viral hepatitis – diagnostics, clinic and treatment. 8. Diagnostics of jaundice, liver cirrhosis and liver failure.  9. Neuroinfections. 10. Preventing blood-borne infections in healthcare professionals.</w:t>
            </w:r>
          </w:p>
          <w:p w14:paraId="0AEC71B8" w14:textId="77777777" w:rsidR="00397562" w:rsidRDefault="00397562">
            <w:pPr>
              <w:spacing w:after="0" w:line="240" w:lineRule="auto"/>
            </w:pPr>
          </w:p>
          <w:p w14:paraId="2BD3630E" w14:textId="77777777" w:rsidR="00397562" w:rsidRDefault="00397562">
            <w:pPr>
              <w:spacing w:after="0" w:line="240" w:lineRule="auto"/>
              <w:rPr>
                <w:sz w:val="24"/>
                <w:szCs w:val="24"/>
                <w:lang w:val="en-US"/>
              </w:rPr>
            </w:pPr>
          </w:p>
          <w:p w14:paraId="678BE74D" w14:textId="77777777" w:rsidR="00397562" w:rsidRDefault="00000000">
            <w:pPr>
              <w:spacing w:after="0" w:line="240" w:lineRule="auto"/>
            </w:pPr>
            <w:r>
              <w:rPr>
                <w:sz w:val="24"/>
                <w:szCs w:val="24"/>
                <w:lang w:val="en-US"/>
              </w:rPr>
              <w:t>1. Infectious diseases of the gastrointestinal tract/food poisonings, dysentery, Campylobacter, Clostridium diffcile. 2. Parasitic infestations encountered in Poland. 3. Rash diseases and skin infections/erysipelas, anthrax, gas gangrene, erysipeloid, tonsillitis with diphtheria, chickenpox and hemiplegia, herpes, rubella, smallpox.  4. Sepsis. 5. Hospital-acquired infections. 6. Immunoprophylaxis of tetany and rabies.  7. Bioterrorism. 8. HIV+ patient management standards. 9. Travel medicine. 10. Selected haemorrhagic fevers.</w:t>
            </w:r>
          </w:p>
          <w:p w14:paraId="7D355F4B" w14:textId="77777777" w:rsidR="00397562" w:rsidRDefault="00397562">
            <w:pPr>
              <w:spacing w:after="0" w:line="240" w:lineRule="auto"/>
            </w:pPr>
          </w:p>
          <w:p w14:paraId="0395B6C9" w14:textId="77777777" w:rsidR="00397562" w:rsidRDefault="00397562">
            <w:pPr>
              <w:spacing w:after="0" w:line="240" w:lineRule="auto"/>
              <w:rPr>
                <w:b/>
                <w:bCs/>
                <w:sz w:val="24"/>
                <w:szCs w:val="24"/>
              </w:rPr>
            </w:pPr>
          </w:p>
          <w:p w14:paraId="2191FE49" w14:textId="77777777" w:rsidR="00397562" w:rsidRDefault="00000000">
            <w:pPr>
              <w:spacing w:after="0" w:line="240" w:lineRule="auto"/>
              <w:rPr>
                <w:sz w:val="24"/>
                <w:szCs w:val="24"/>
                <w:lang w:val="en-US"/>
              </w:rPr>
            </w:pPr>
            <w:r>
              <w:rPr>
                <w:b/>
                <w:bCs/>
                <w:sz w:val="24"/>
                <w:szCs w:val="24"/>
                <w:lang w:val="en-US"/>
              </w:rPr>
              <w:t>TEACHING OBJECTIVE:</w:t>
            </w:r>
          </w:p>
          <w:p w14:paraId="78D4F202" w14:textId="77777777" w:rsidR="00397562" w:rsidRDefault="00000000">
            <w:pPr>
              <w:spacing w:after="0" w:line="240" w:lineRule="auto"/>
            </w:pPr>
            <w:r>
              <w:rPr>
                <w:rFonts w:eastAsia="Calibri"/>
                <w:sz w:val="24"/>
                <w:szCs w:val="24"/>
                <w:lang w:val="en-US"/>
              </w:rPr>
              <w:t>to acquire knowledge of epidemiology, diagnosis, treatment and prophylaxis of infections and parasitic diseases, including viral infections, HIV infections and related opportunistic infections, and neuroinfections, tropical and animal-borne diseases. Recognising, diagnosing and treatment of infectious diseases.</w:t>
            </w:r>
          </w:p>
          <w:p w14:paraId="1C553F79" w14:textId="77777777" w:rsidR="00397562" w:rsidRDefault="00397562">
            <w:pPr>
              <w:spacing w:after="0" w:line="240" w:lineRule="auto"/>
            </w:pPr>
          </w:p>
          <w:p w14:paraId="0D70CB78" w14:textId="77777777" w:rsidR="00397562" w:rsidRDefault="00000000">
            <w:pPr>
              <w:spacing w:after="0" w:line="240" w:lineRule="auto"/>
              <w:rPr>
                <w:b/>
                <w:bCs/>
                <w:sz w:val="24"/>
                <w:szCs w:val="24"/>
                <w:lang w:val="en-US"/>
              </w:rPr>
            </w:pPr>
            <w:r>
              <w:rPr>
                <w:b/>
                <w:bCs/>
                <w:sz w:val="24"/>
                <w:szCs w:val="24"/>
                <w:lang w:val="en-US" w:eastAsia="pl-PL"/>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p>
          <w:p w14:paraId="3B3A6B26" w14:textId="77777777" w:rsidR="00397562" w:rsidRDefault="00397562">
            <w:pPr>
              <w:spacing w:after="0" w:line="240" w:lineRule="auto"/>
              <w:rPr>
                <w:sz w:val="24"/>
                <w:szCs w:val="24"/>
                <w:lang w:val="en-US"/>
              </w:rPr>
            </w:pPr>
          </w:p>
          <w:p w14:paraId="4B2D5F41" w14:textId="77777777" w:rsidR="00397562"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discipline:</w:t>
            </w:r>
          </w:p>
          <w:p w14:paraId="26AC2146" w14:textId="77777777" w:rsidR="00397562" w:rsidRDefault="00397562">
            <w:pPr>
              <w:spacing w:after="0" w:line="240" w:lineRule="auto"/>
              <w:rPr>
                <w:sz w:val="24"/>
                <w:szCs w:val="24"/>
                <w:lang w:val="en-US"/>
              </w:rPr>
            </w:pPr>
          </w:p>
          <w:p w14:paraId="34853A0B" w14:textId="77777777" w:rsidR="00397562" w:rsidRDefault="00397562">
            <w:pPr>
              <w:spacing w:after="0" w:line="240" w:lineRule="auto"/>
              <w:rPr>
                <w:sz w:val="24"/>
                <w:szCs w:val="24"/>
                <w:lang w:val="en-US"/>
              </w:rPr>
            </w:pPr>
          </w:p>
          <w:p w14:paraId="76109A00" w14:textId="77777777" w:rsidR="00397562"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field of study:</w:t>
            </w:r>
          </w:p>
          <w:p w14:paraId="75F0E251" w14:textId="77777777" w:rsidR="00397562" w:rsidRDefault="00000000">
            <w:pPr>
              <w:spacing w:after="0" w:line="240" w:lineRule="auto"/>
              <w:rPr>
                <w:sz w:val="24"/>
                <w:szCs w:val="24"/>
                <w:lang w:val="en-US"/>
              </w:rPr>
            </w:pPr>
            <w:r>
              <w:rPr>
                <w:color w:val="000000"/>
                <w:sz w:val="24"/>
                <w:szCs w:val="24"/>
                <w:highlight w:val="white"/>
                <w:lang w:val="en-US"/>
              </w:rPr>
              <w:lastRenderedPageBreak/>
              <w:t>K.1.+, K.2.+, K.3.+, K.4.+, E.U1.+, E.U3.+, E.U24.+, E.U26.+, E.U27.+, E.U38.+, G.U2.+, G.U3.+, G.U4.+, KA7_UW8+, KA7_UK5+, KA7_UU1+, M/NM_C.W16.+, M/NM_C.W17.+, M/NM_C.W18.+, M/NM_C.W20.+, M/NM_E.W1.+, M/NM_E.W34.+, M/NM_G.W3.+, M/NM_G.W12.+</w:t>
            </w:r>
          </w:p>
          <w:p w14:paraId="3527220E" w14:textId="77777777" w:rsidR="00397562" w:rsidRDefault="00397562">
            <w:pPr>
              <w:spacing w:after="0" w:line="240" w:lineRule="auto"/>
              <w:rPr>
                <w:sz w:val="24"/>
                <w:szCs w:val="24"/>
                <w:lang w:val="en-US"/>
              </w:rPr>
            </w:pPr>
          </w:p>
          <w:p w14:paraId="39524AD4" w14:textId="77777777" w:rsidR="00397562" w:rsidRDefault="00000000">
            <w:pPr>
              <w:spacing w:after="0" w:line="240" w:lineRule="auto"/>
              <w:rPr>
                <w:sz w:val="24"/>
                <w:szCs w:val="24"/>
                <w:lang w:val="en-US"/>
              </w:rPr>
            </w:pPr>
            <w:r>
              <w:rPr>
                <w:b/>
                <w:bCs/>
                <w:sz w:val="24"/>
                <w:szCs w:val="24"/>
                <w:lang w:val="en-US"/>
              </w:rPr>
              <w:t>LEARNING OUTCOMES (Knowledge, Skills, Social competence):</w:t>
            </w:r>
          </w:p>
          <w:tbl>
            <w:tblPr>
              <w:tblW w:w="8288" w:type="dxa"/>
              <w:tblCellMar>
                <w:top w:w="58" w:type="dxa"/>
                <w:left w:w="29" w:type="dxa"/>
                <w:bottom w:w="58" w:type="dxa"/>
                <w:right w:w="29" w:type="dxa"/>
              </w:tblCellMar>
              <w:tblLook w:val="04A0" w:firstRow="1" w:lastRow="0" w:firstColumn="1" w:lastColumn="0" w:noHBand="0" w:noVBand="1"/>
            </w:tblPr>
            <w:tblGrid>
              <w:gridCol w:w="721"/>
              <w:gridCol w:w="7567"/>
            </w:tblGrid>
            <w:tr w:rsidR="00397562" w14:paraId="67E01E8D" w14:textId="77777777">
              <w:tc>
                <w:tcPr>
                  <w:tcW w:w="721" w:type="dxa"/>
                </w:tcPr>
                <w:p w14:paraId="250D7565" w14:textId="77777777" w:rsidR="00397562" w:rsidRDefault="00000000">
                  <w:pPr>
                    <w:spacing w:after="0" w:line="240" w:lineRule="auto"/>
                    <w:jc w:val="both"/>
                  </w:pPr>
                  <w:r>
                    <w:rPr>
                      <w:b/>
                      <w:bCs/>
                      <w:highlight w:val="white"/>
                      <w:u w:val="single"/>
                    </w:rPr>
                    <w:t>K1</w:t>
                  </w:r>
                  <w:r>
                    <w:rPr>
                      <w:highlight w:val="white"/>
                    </w:rPr>
                    <w:t xml:space="preserve"> </w:t>
                  </w:r>
                </w:p>
              </w:tc>
              <w:tc>
                <w:tcPr>
                  <w:tcW w:w="7566" w:type="dxa"/>
                </w:tcPr>
                <w:p w14:paraId="105D5705" w14:textId="77777777" w:rsidR="00397562" w:rsidRDefault="00000000">
                  <w:pPr>
                    <w:spacing w:after="0" w:line="240" w:lineRule="auto"/>
                    <w:jc w:val="both"/>
                  </w:pPr>
                  <w:r>
                    <w:rPr>
                      <w:highlight w:val="white"/>
                    </w:rPr>
                    <w:t>establishes and maintains a deep and respectful contact with a patient and shows understanding for differences regarding the outlook of the world and culture</w:t>
                  </w:r>
                </w:p>
              </w:tc>
            </w:tr>
            <w:tr w:rsidR="00397562" w14:paraId="00391712" w14:textId="77777777">
              <w:tc>
                <w:tcPr>
                  <w:tcW w:w="721" w:type="dxa"/>
                </w:tcPr>
                <w:p w14:paraId="1C00E8DB" w14:textId="77777777" w:rsidR="00397562" w:rsidRDefault="00000000">
                  <w:pPr>
                    <w:spacing w:after="0" w:line="240" w:lineRule="auto"/>
                    <w:jc w:val="both"/>
                  </w:pPr>
                  <w:r>
                    <w:rPr>
                      <w:b/>
                      <w:bCs/>
                      <w:highlight w:val="white"/>
                      <w:u w:val="single"/>
                    </w:rPr>
                    <w:t>K2</w:t>
                  </w:r>
                  <w:r>
                    <w:rPr>
                      <w:highlight w:val="white"/>
                    </w:rPr>
                    <w:t xml:space="preserve"> </w:t>
                  </w:r>
                </w:p>
              </w:tc>
              <w:tc>
                <w:tcPr>
                  <w:tcW w:w="7566" w:type="dxa"/>
                </w:tcPr>
                <w:p w14:paraId="69F1E708" w14:textId="77777777" w:rsidR="00397562" w:rsidRDefault="00000000">
                  <w:pPr>
                    <w:spacing w:after="0" w:line="240" w:lineRule="auto"/>
                    <w:jc w:val="both"/>
                  </w:pPr>
                  <w:r>
                    <w:rPr>
                      <w:highlight w:val="white"/>
                    </w:rPr>
                    <w:t>acts for the good of the patient</w:t>
                  </w:r>
                </w:p>
              </w:tc>
            </w:tr>
            <w:tr w:rsidR="00397562" w14:paraId="61DF4D79" w14:textId="77777777">
              <w:tc>
                <w:tcPr>
                  <w:tcW w:w="721" w:type="dxa"/>
                </w:tcPr>
                <w:p w14:paraId="2936B601" w14:textId="77777777" w:rsidR="00397562" w:rsidRDefault="00000000">
                  <w:pPr>
                    <w:spacing w:after="0" w:line="240" w:lineRule="auto"/>
                    <w:jc w:val="both"/>
                  </w:pPr>
                  <w:r>
                    <w:rPr>
                      <w:b/>
                      <w:bCs/>
                      <w:highlight w:val="white"/>
                      <w:u w:val="single"/>
                    </w:rPr>
                    <w:t>K3</w:t>
                  </w:r>
                  <w:r>
                    <w:rPr>
                      <w:highlight w:val="white"/>
                    </w:rPr>
                    <w:t xml:space="preserve"> </w:t>
                  </w:r>
                </w:p>
              </w:tc>
              <w:tc>
                <w:tcPr>
                  <w:tcW w:w="7566" w:type="dxa"/>
                </w:tcPr>
                <w:p w14:paraId="32F0FB23" w14:textId="77777777" w:rsidR="00397562" w:rsidRDefault="00000000">
                  <w:pPr>
                    <w:spacing w:after="0" w:line="240" w:lineRule="auto"/>
                    <w:jc w:val="both"/>
                  </w:pPr>
                  <w:r>
                    <w:rPr>
                      <w:highlight w:val="white"/>
                    </w:rPr>
                    <w:t>observes medical confidentiality and the patient’s rights,</w:t>
                  </w:r>
                </w:p>
              </w:tc>
            </w:tr>
            <w:tr w:rsidR="00397562" w14:paraId="56075164" w14:textId="77777777">
              <w:tc>
                <w:tcPr>
                  <w:tcW w:w="721" w:type="dxa"/>
                </w:tcPr>
                <w:p w14:paraId="4EABFA0A" w14:textId="77777777" w:rsidR="00397562" w:rsidRDefault="00000000">
                  <w:pPr>
                    <w:spacing w:after="0" w:line="240" w:lineRule="auto"/>
                    <w:jc w:val="both"/>
                  </w:pPr>
                  <w:r>
                    <w:rPr>
                      <w:b/>
                      <w:bCs/>
                      <w:highlight w:val="white"/>
                      <w:u w:val="single"/>
                    </w:rPr>
                    <w:t>K4</w:t>
                  </w:r>
                  <w:r>
                    <w:rPr>
                      <w:highlight w:val="white"/>
                    </w:rPr>
                    <w:t xml:space="preserve"> </w:t>
                  </w:r>
                </w:p>
              </w:tc>
              <w:tc>
                <w:tcPr>
                  <w:tcW w:w="7566" w:type="dxa"/>
                </w:tcPr>
                <w:p w14:paraId="36A43EBB" w14:textId="77777777" w:rsidR="00397562" w:rsidRDefault="00000000">
                  <w:pPr>
                    <w:spacing w:after="0" w:line="240" w:lineRule="auto"/>
                    <w:jc w:val="both"/>
                  </w:pPr>
                  <w:r>
                    <w:rPr>
                      <w:highlight w:val="white"/>
                    </w:rPr>
                    <w:t>takes measures with respect to a patient based on ethical principles while being aware of the social factors and limitations arising from the disease;</w:t>
                  </w:r>
                </w:p>
              </w:tc>
            </w:tr>
            <w:tr w:rsidR="00397562" w14:paraId="74F1B163" w14:textId="77777777">
              <w:tc>
                <w:tcPr>
                  <w:tcW w:w="721" w:type="dxa"/>
                </w:tcPr>
                <w:p w14:paraId="71CA51C7" w14:textId="77777777" w:rsidR="00397562" w:rsidRDefault="00000000">
                  <w:pPr>
                    <w:spacing w:after="0" w:line="240" w:lineRule="auto"/>
                    <w:jc w:val="both"/>
                  </w:pPr>
                  <w:r>
                    <w:rPr>
                      <w:b/>
                      <w:bCs/>
                      <w:highlight w:val="white"/>
                      <w:u w:val="single"/>
                    </w:rPr>
                    <w:t>U1</w:t>
                  </w:r>
                  <w:r>
                    <w:rPr>
                      <w:highlight w:val="white"/>
                    </w:rPr>
                    <w:t xml:space="preserve"> </w:t>
                  </w:r>
                </w:p>
              </w:tc>
              <w:tc>
                <w:tcPr>
                  <w:tcW w:w="7566" w:type="dxa"/>
                </w:tcPr>
                <w:p w14:paraId="79B02112" w14:textId="77777777" w:rsidR="00397562" w:rsidRDefault="00000000">
                  <w:pPr>
                    <w:spacing w:after="0" w:line="240" w:lineRule="auto"/>
                    <w:jc w:val="both"/>
                  </w:pPr>
                  <w:r>
                    <w:rPr>
                      <w:highlight w:val="white"/>
                    </w:rPr>
                    <w:t>takes the medical history of an adult patient</w:t>
                  </w:r>
                </w:p>
              </w:tc>
            </w:tr>
            <w:tr w:rsidR="00397562" w14:paraId="68A4489B" w14:textId="77777777">
              <w:tc>
                <w:tcPr>
                  <w:tcW w:w="721" w:type="dxa"/>
                </w:tcPr>
                <w:p w14:paraId="772F1AEC" w14:textId="77777777" w:rsidR="00397562" w:rsidRDefault="00000000">
                  <w:pPr>
                    <w:spacing w:after="0" w:line="240" w:lineRule="auto"/>
                    <w:jc w:val="both"/>
                  </w:pPr>
                  <w:r>
                    <w:rPr>
                      <w:b/>
                      <w:bCs/>
                      <w:highlight w:val="white"/>
                      <w:u w:val="single"/>
                    </w:rPr>
                    <w:t>U2</w:t>
                  </w:r>
                  <w:r>
                    <w:rPr>
                      <w:highlight w:val="white"/>
                    </w:rPr>
                    <w:t xml:space="preserve"> </w:t>
                  </w:r>
                </w:p>
              </w:tc>
              <w:tc>
                <w:tcPr>
                  <w:tcW w:w="7566" w:type="dxa"/>
                </w:tcPr>
                <w:p w14:paraId="6528C897" w14:textId="77777777" w:rsidR="00397562" w:rsidRDefault="00000000">
                  <w:pPr>
                    <w:spacing w:after="0" w:line="240" w:lineRule="auto"/>
                    <w:jc w:val="both"/>
                  </w:pPr>
                  <w:r>
                    <w:rPr>
                      <w:highlight w:val="white"/>
                    </w:rPr>
                    <w:t>conducts a full and purposeful physical examination of an adult patient;</w:t>
                  </w:r>
                </w:p>
              </w:tc>
            </w:tr>
            <w:tr w:rsidR="00397562" w14:paraId="12097FAE" w14:textId="77777777">
              <w:tc>
                <w:tcPr>
                  <w:tcW w:w="721" w:type="dxa"/>
                </w:tcPr>
                <w:p w14:paraId="018256E7" w14:textId="77777777" w:rsidR="00397562" w:rsidRDefault="00000000">
                  <w:pPr>
                    <w:spacing w:after="0" w:line="240" w:lineRule="auto"/>
                    <w:jc w:val="both"/>
                  </w:pPr>
                  <w:r>
                    <w:rPr>
                      <w:b/>
                      <w:bCs/>
                      <w:highlight w:val="white"/>
                      <w:u w:val="single"/>
                    </w:rPr>
                    <w:t>U3</w:t>
                  </w:r>
                  <w:r>
                    <w:rPr>
                      <w:highlight w:val="white"/>
                    </w:rPr>
                    <w:t xml:space="preserve"> </w:t>
                  </w:r>
                </w:p>
              </w:tc>
              <w:tc>
                <w:tcPr>
                  <w:tcW w:w="7566" w:type="dxa"/>
                </w:tcPr>
                <w:p w14:paraId="004C8150" w14:textId="77777777" w:rsidR="00397562" w:rsidRDefault="00000000">
                  <w:pPr>
                    <w:spacing w:after="0" w:line="240" w:lineRule="auto"/>
                    <w:jc w:val="both"/>
                  </w:pPr>
                  <w:r>
                    <w:rPr>
                      <w:highlight w:val="white"/>
                    </w:rPr>
                    <w:t>interpret the results of laboratory tests and identify the causes of deviations from the norm</w:t>
                  </w:r>
                </w:p>
              </w:tc>
            </w:tr>
            <w:tr w:rsidR="00397562" w14:paraId="01BD8ABB" w14:textId="77777777">
              <w:tc>
                <w:tcPr>
                  <w:tcW w:w="721" w:type="dxa"/>
                </w:tcPr>
                <w:p w14:paraId="1173FC3C" w14:textId="77777777" w:rsidR="00397562" w:rsidRDefault="00000000">
                  <w:pPr>
                    <w:spacing w:after="0" w:line="240" w:lineRule="auto"/>
                    <w:jc w:val="both"/>
                  </w:pPr>
                  <w:r>
                    <w:rPr>
                      <w:b/>
                      <w:bCs/>
                      <w:highlight w:val="white"/>
                      <w:u w:val="single"/>
                    </w:rPr>
                    <w:t>U4</w:t>
                  </w:r>
                  <w:r>
                    <w:rPr>
                      <w:highlight w:val="white"/>
                    </w:rPr>
                    <w:t xml:space="preserve"> </w:t>
                  </w:r>
                </w:p>
              </w:tc>
              <w:tc>
                <w:tcPr>
                  <w:tcW w:w="7566" w:type="dxa"/>
                </w:tcPr>
                <w:p w14:paraId="29A0327C" w14:textId="77777777" w:rsidR="00397562" w:rsidRDefault="00000000">
                  <w:pPr>
                    <w:spacing w:after="0" w:line="240" w:lineRule="auto"/>
                    <w:jc w:val="both"/>
                  </w:pPr>
                  <w:r>
                    <w:rPr>
                      <w:highlight w:val="white"/>
                    </w:rPr>
                    <w:t>plans a procedure in the case of exposure to a blood-borne infection;</w:t>
                  </w:r>
                </w:p>
              </w:tc>
            </w:tr>
            <w:tr w:rsidR="00397562" w14:paraId="361470B7" w14:textId="77777777">
              <w:tc>
                <w:tcPr>
                  <w:tcW w:w="721" w:type="dxa"/>
                </w:tcPr>
                <w:p w14:paraId="5F7FC694" w14:textId="77777777" w:rsidR="00397562" w:rsidRDefault="00000000">
                  <w:pPr>
                    <w:spacing w:after="0" w:line="240" w:lineRule="auto"/>
                    <w:jc w:val="both"/>
                  </w:pPr>
                  <w:r>
                    <w:rPr>
                      <w:b/>
                      <w:bCs/>
                      <w:highlight w:val="white"/>
                      <w:u w:val="single"/>
                    </w:rPr>
                    <w:t>U5</w:t>
                  </w:r>
                  <w:r>
                    <w:rPr>
                      <w:highlight w:val="white"/>
                    </w:rPr>
                    <w:t xml:space="preserve"> </w:t>
                  </w:r>
                </w:p>
              </w:tc>
              <w:tc>
                <w:tcPr>
                  <w:tcW w:w="7566" w:type="dxa"/>
                </w:tcPr>
                <w:p w14:paraId="43F200C5" w14:textId="77777777" w:rsidR="00397562" w:rsidRDefault="00000000">
                  <w:pPr>
                    <w:spacing w:after="0" w:line="240" w:lineRule="auto"/>
                    <w:jc w:val="both"/>
                  </w:pPr>
                  <w:r>
                    <w:rPr>
                      <w:highlight w:val="white"/>
                    </w:rPr>
                    <w:t>qualifies a patient for vaccination;</w:t>
                  </w:r>
                </w:p>
              </w:tc>
            </w:tr>
            <w:tr w:rsidR="00397562" w14:paraId="4BB0B778" w14:textId="77777777">
              <w:tc>
                <w:tcPr>
                  <w:tcW w:w="721" w:type="dxa"/>
                </w:tcPr>
                <w:p w14:paraId="4934EC94" w14:textId="77777777" w:rsidR="00397562" w:rsidRDefault="00000000">
                  <w:pPr>
                    <w:spacing w:after="0" w:line="240" w:lineRule="auto"/>
                    <w:jc w:val="both"/>
                  </w:pPr>
                  <w:r>
                    <w:rPr>
                      <w:b/>
                      <w:bCs/>
                      <w:highlight w:val="white"/>
                      <w:u w:val="single"/>
                    </w:rPr>
                    <w:t>U6</w:t>
                  </w:r>
                  <w:r>
                    <w:rPr>
                      <w:highlight w:val="white"/>
                    </w:rPr>
                    <w:t xml:space="preserve"> </w:t>
                  </w:r>
                </w:p>
              </w:tc>
              <w:tc>
                <w:tcPr>
                  <w:tcW w:w="7566" w:type="dxa"/>
                </w:tcPr>
                <w:p w14:paraId="0E64CA47" w14:textId="77777777" w:rsidR="00397562" w:rsidRDefault="00000000">
                  <w:pPr>
                    <w:spacing w:after="0" w:line="240" w:lineRule="auto"/>
                    <w:jc w:val="both"/>
                  </w:pPr>
                  <w:r>
                    <w:rPr>
                      <w:highlight w:val="white"/>
                    </w:rPr>
                    <w:t>keep the patient’s medical records</w:t>
                  </w:r>
                </w:p>
              </w:tc>
            </w:tr>
            <w:tr w:rsidR="00397562" w14:paraId="02163D16" w14:textId="77777777">
              <w:tc>
                <w:tcPr>
                  <w:tcW w:w="721" w:type="dxa"/>
                </w:tcPr>
                <w:p w14:paraId="557B60D7" w14:textId="77777777" w:rsidR="00397562" w:rsidRDefault="00000000">
                  <w:pPr>
                    <w:spacing w:after="0" w:line="240" w:lineRule="auto"/>
                    <w:jc w:val="both"/>
                  </w:pPr>
                  <w:r>
                    <w:rPr>
                      <w:b/>
                      <w:bCs/>
                      <w:highlight w:val="white"/>
                      <w:u w:val="single"/>
                    </w:rPr>
                    <w:t>U7</w:t>
                  </w:r>
                  <w:r>
                    <w:rPr>
                      <w:highlight w:val="white"/>
                    </w:rPr>
                    <w:t xml:space="preserve"> </w:t>
                  </w:r>
                </w:p>
              </w:tc>
              <w:tc>
                <w:tcPr>
                  <w:tcW w:w="7566" w:type="dxa"/>
                </w:tcPr>
                <w:p w14:paraId="793F07AC" w14:textId="77777777" w:rsidR="00397562" w:rsidRDefault="00000000">
                  <w:pPr>
                    <w:spacing w:after="0" w:line="240" w:lineRule="auto"/>
                    <w:jc w:val="both"/>
                  </w:pPr>
                  <w:r>
                    <w:rPr>
                      <w:highlight w:val="white"/>
                    </w:rPr>
                    <w:t>accumulate information on the presence of infectious and chronic disease risk factors, and plan preventive actions at different prevention levels</w:t>
                  </w:r>
                </w:p>
              </w:tc>
            </w:tr>
            <w:tr w:rsidR="00397562" w14:paraId="59844347" w14:textId="77777777">
              <w:tc>
                <w:tcPr>
                  <w:tcW w:w="721" w:type="dxa"/>
                </w:tcPr>
                <w:p w14:paraId="2A32222D" w14:textId="77777777" w:rsidR="00397562" w:rsidRDefault="00000000">
                  <w:pPr>
                    <w:spacing w:after="0" w:line="240" w:lineRule="auto"/>
                    <w:jc w:val="both"/>
                  </w:pPr>
                  <w:r>
                    <w:rPr>
                      <w:b/>
                      <w:bCs/>
                      <w:highlight w:val="white"/>
                      <w:u w:val="single"/>
                    </w:rPr>
                    <w:t>U8</w:t>
                  </w:r>
                  <w:r>
                    <w:rPr>
                      <w:highlight w:val="white"/>
                    </w:rPr>
                    <w:t xml:space="preserve"> </w:t>
                  </w:r>
                </w:p>
              </w:tc>
              <w:tc>
                <w:tcPr>
                  <w:tcW w:w="7566" w:type="dxa"/>
                </w:tcPr>
                <w:p w14:paraId="6055E021" w14:textId="77777777" w:rsidR="00397562" w:rsidRDefault="00000000">
                  <w:pPr>
                    <w:spacing w:after="0" w:line="240" w:lineRule="auto"/>
                    <w:jc w:val="both"/>
                  </w:pPr>
                  <w:r>
                    <w:rPr>
                      <w:highlight w:val="white"/>
                    </w:rPr>
                    <w:t>interpret the measures of frequency of diseases and disabilities</w:t>
                  </w:r>
                </w:p>
              </w:tc>
            </w:tr>
            <w:tr w:rsidR="00397562" w14:paraId="7009C634" w14:textId="77777777">
              <w:tc>
                <w:tcPr>
                  <w:tcW w:w="721" w:type="dxa"/>
                </w:tcPr>
                <w:p w14:paraId="4215ED35" w14:textId="77777777" w:rsidR="00397562" w:rsidRDefault="00000000">
                  <w:pPr>
                    <w:spacing w:after="0" w:line="240" w:lineRule="auto"/>
                    <w:jc w:val="both"/>
                  </w:pPr>
                  <w:r>
                    <w:rPr>
                      <w:b/>
                      <w:bCs/>
                      <w:highlight w:val="white"/>
                      <w:u w:val="single"/>
                    </w:rPr>
                    <w:t>U9</w:t>
                  </w:r>
                  <w:r>
                    <w:rPr>
                      <w:highlight w:val="white"/>
                    </w:rPr>
                    <w:t xml:space="preserve"> </w:t>
                  </w:r>
                </w:p>
              </w:tc>
              <w:tc>
                <w:tcPr>
                  <w:tcW w:w="7566" w:type="dxa"/>
                </w:tcPr>
                <w:p w14:paraId="5E39F21A" w14:textId="77777777" w:rsidR="00397562" w:rsidRDefault="00000000">
                  <w:pPr>
                    <w:spacing w:after="0" w:line="240" w:lineRule="auto"/>
                    <w:jc w:val="both"/>
                  </w:pPr>
                  <w:r>
                    <w:rPr>
                      <w:highlight w:val="white"/>
                    </w:rPr>
                    <w:t>assess the epidemiological situation with respect to the diseases common in the Republic of Poland and in the world</w:t>
                  </w:r>
                </w:p>
              </w:tc>
            </w:tr>
            <w:tr w:rsidR="00397562" w14:paraId="7EDA804A" w14:textId="77777777">
              <w:tc>
                <w:tcPr>
                  <w:tcW w:w="721" w:type="dxa"/>
                </w:tcPr>
                <w:p w14:paraId="4205B546" w14:textId="77777777" w:rsidR="00397562" w:rsidRDefault="00000000">
                  <w:pPr>
                    <w:spacing w:after="0" w:line="240" w:lineRule="auto"/>
                    <w:jc w:val="both"/>
                  </w:pPr>
                  <w:r>
                    <w:rPr>
                      <w:b/>
                      <w:bCs/>
                      <w:highlight w:val="white"/>
                      <w:u w:val="single"/>
                    </w:rPr>
                    <w:t>U10</w:t>
                  </w:r>
                  <w:r>
                    <w:rPr>
                      <w:highlight w:val="white"/>
                    </w:rPr>
                    <w:t xml:space="preserve"> </w:t>
                  </w:r>
                </w:p>
              </w:tc>
              <w:tc>
                <w:tcPr>
                  <w:tcW w:w="7566" w:type="dxa"/>
                </w:tcPr>
                <w:p w14:paraId="700805FC" w14:textId="77777777" w:rsidR="00397562" w:rsidRDefault="00000000">
                  <w:pPr>
                    <w:spacing w:after="0" w:line="240" w:lineRule="auto"/>
                    <w:jc w:val="both"/>
                  </w:pPr>
                  <w:r>
                    <w:rPr>
                      <w:highlight w:val="white"/>
                    </w:rPr>
                    <w:t>applies dietary treatment</w:t>
                  </w:r>
                </w:p>
              </w:tc>
            </w:tr>
            <w:tr w:rsidR="00397562" w14:paraId="07164FA7" w14:textId="77777777">
              <w:tc>
                <w:tcPr>
                  <w:tcW w:w="721" w:type="dxa"/>
                </w:tcPr>
                <w:p w14:paraId="1F789EE1" w14:textId="77777777" w:rsidR="00397562" w:rsidRDefault="00000000">
                  <w:pPr>
                    <w:spacing w:after="0" w:line="240" w:lineRule="auto"/>
                    <w:jc w:val="both"/>
                  </w:pPr>
                  <w:r>
                    <w:rPr>
                      <w:b/>
                      <w:bCs/>
                      <w:highlight w:val="white"/>
                      <w:u w:val="single"/>
                    </w:rPr>
                    <w:t>U11</w:t>
                  </w:r>
                  <w:r>
                    <w:rPr>
                      <w:highlight w:val="white"/>
                    </w:rPr>
                    <w:t xml:space="preserve"> </w:t>
                  </w:r>
                </w:p>
              </w:tc>
              <w:tc>
                <w:tcPr>
                  <w:tcW w:w="7566" w:type="dxa"/>
                </w:tcPr>
                <w:p w14:paraId="7173EB49" w14:textId="77777777" w:rsidR="00397562" w:rsidRDefault="00000000">
                  <w:pPr>
                    <w:spacing w:after="0" w:line="240" w:lineRule="auto"/>
                    <w:jc w:val="both"/>
                  </w:pPr>
                  <w:r>
                    <w:rPr>
                      <w:highlight w:val="white"/>
                    </w:rPr>
                    <w:t>prepares a written and oral report on the patient’s condition and on the medical and rescue measures applied, submits a report to the supervisor and an interdisciplinary team</w:t>
                  </w:r>
                </w:p>
              </w:tc>
            </w:tr>
            <w:tr w:rsidR="00397562" w14:paraId="22A0D5F2" w14:textId="77777777">
              <w:tc>
                <w:tcPr>
                  <w:tcW w:w="721" w:type="dxa"/>
                </w:tcPr>
                <w:p w14:paraId="7DFA5E28" w14:textId="77777777" w:rsidR="00397562" w:rsidRDefault="00000000">
                  <w:pPr>
                    <w:spacing w:after="0" w:line="240" w:lineRule="auto"/>
                    <w:jc w:val="both"/>
                  </w:pPr>
                  <w:r>
                    <w:rPr>
                      <w:b/>
                      <w:bCs/>
                      <w:highlight w:val="white"/>
                      <w:u w:val="single"/>
                    </w:rPr>
                    <w:t>U12</w:t>
                  </w:r>
                  <w:r>
                    <w:rPr>
                      <w:highlight w:val="white"/>
                    </w:rPr>
                    <w:t xml:space="preserve"> </w:t>
                  </w:r>
                </w:p>
              </w:tc>
              <w:tc>
                <w:tcPr>
                  <w:tcW w:w="7566" w:type="dxa"/>
                </w:tcPr>
                <w:p w14:paraId="08FB0FFB" w14:textId="77777777" w:rsidR="00397562" w:rsidRDefault="00000000">
                  <w:pPr>
                    <w:spacing w:after="0" w:line="240" w:lineRule="auto"/>
                    <w:jc w:val="both"/>
                  </w:pPr>
                  <w:r>
                    <w:rPr>
                      <w:highlight w:val="white"/>
                    </w:rPr>
                    <w:t>assists in performing thin- and thick-needle biopsy</w:t>
                  </w:r>
                </w:p>
              </w:tc>
            </w:tr>
            <w:tr w:rsidR="00397562" w14:paraId="71348760" w14:textId="77777777">
              <w:tc>
                <w:tcPr>
                  <w:tcW w:w="721" w:type="dxa"/>
                </w:tcPr>
                <w:p w14:paraId="0F3C5C84" w14:textId="77777777" w:rsidR="00397562" w:rsidRDefault="00000000">
                  <w:pPr>
                    <w:spacing w:after="0" w:line="240" w:lineRule="auto"/>
                    <w:jc w:val="both"/>
                  </w:pPr>
                  <w:r>
                    <w:rPr>
                      <w:b/>
                      <w:bCs/>
                      <w:highlight w:val="white"/>
                      <w:u w:val="single"/>
                    </w:rPr>
                    <w:t>W1</w:t>
                  </w:r>
                  <w:r>
                    <w:rPr>
                      <w:highlight w:val="white"/>
                    </w:rPr>
                    <w:t xml:space="preserve"> </w:t>
                  </w:r>
                </w:p>
              </w:tc>
              <w:tc>
                <w:tcPr>
                  <w:tcW w:w="7566" w:type="dxa"/>
                </w:tcPr>
                <w:p w14:paraId="19B5DEE4" w14:textId="77777777" w:rsidR="00397562" w:rsidRDefault="00000000">
                  <w:pPr>
                    <w:spacing w:after="0" w:line="240" w:lineRule="auto"/>
                    <w:jc w:val="both"/>
                  </w:pPr>
                  <w:r>
                    <w:rPr>
                      <w:highlight w:val="white"/>
                    </w:rPr>
                    <w:t>forms or development stages of selected parasitic fungi, protozoan, helminths and anthropods that are invasive to humans, considering the geographic range of their occurrence;</w:t>
                  </w:r>
                </w:p>
              </w:tc>
            </w:tr>
            <w:tr w:rsidR="00397562" w14:paraId="4F16794F" w14:textId="77777777">
              <w:tc>
                <w:tcPr>
                  <w:tcW w:w="721" w:type="dxa"/>
                </w:tcPr>
                <w:p w14:paraId="073A50B6" w14:textId="77777777" w:rsidR="00397562" w:rsidRDefault="00000000">
                  <w:pPr>
                    <w:spacing w:after="0" w:line="240" w:lineRule="auto"/>
                    <w:jc w:val="both"/>
                  </w:pPr>
                  <w:r>
                    <w:rPr>
                      <w:b/>
                      <w:bCs/>
                      <w:highlight w:val="white"/>
                      <w:u w:val="single"/>
                    </w:rPr>
                    <w:t>W2</w:t>
                  </w:r>
                  <w:r>
                    <w:rPr>
                      <w:highlight w:val="white"/>
                    </w:rPr>
                    <w:t xml:space="preserve"> </w:t>
                  </w:r>
                </w:p>
              </w:tc>
              <w:tc>
                <w:tcPr>
                  <w:tcW w:w="7566" w:type="dxa"/>
                </w:tcPr>
                <w:p w14:paraId="6336F9B5" w14:textId="77777777" w:rsidR="00397562" w:rsidRDefault="00000000">
                  <w:pPr>
                    <w:spacing w:after="0" w:line="240" w:lineRule="auto"/>
                    <w:jc w:val="both"/>
                  </w:pPr>
                  <w:r>
                    <w:rPr>
                      <w:highlight w:val="white"/>
                    </w:rPr>
                    <w:t>the principle of the parasite-host system functioning and the main disease symptoms caused by parasites</w:t>
                  </w:r>
                </w:p>
              </w:tc>
            </w:tr>
            <w:tr w:rsidR="00397562" w14:paraId="06ECF191" w14:textId="77777777">
              <w:tc>
                <w:tcPr>
                  <w:tcW w:w="721" w:type="dxa"/>
                </w:tcPr>
                <w:p w14:paraId="2C389C66" w14:textId="77777777" w:rsidR="00397562" w:rsidRDefault="00000000">
                  <w:pPr>
                    <w:spacing w:after="0" w:line="240" w:lineRule="auto"/>
                    <w:jc w:val="both"/>
                  </w:pPr>
                  <w:r>
                    <w:rPr>
                      <w:b/>
                      <w:bCs/>
                      <w:highlight w:val="white"/>
                      <w:u w:val="single"/>
                    </w:rPr>
                    <w:t>W3</w:t>
                  </w:r>
                  <w:r>
                    <w:rPr>
                      <w:highlight w:val="white"/>
                    </w:rPr>
                    <w:t xml:space="preserve"> </w:t>
                  </w:r>
                </w:p>
              </w:tc>
              <w:tc>
                <w:tcPr>
                  <w:tcW w:w="7566" w:type="dxa"/>
                </w:tcPr>
                <w:p w14:paraId="12D4C096" w14:textId="77777777" w:rsidR="00397562" w:rsidRDefault="00000000">
                  <w:pPr>
                    <w:spacing w:after="0" w:line="240" w:lineRule="auto"/>
                    <w:jc w:val="both"/>
                  </w:pPr>
                  <w:r>
                    <w:rPr>
                      <w:highlight w:val="white"/>
                    </w:rPr>
                    <w:t>symptoms of iatrogenic infections, routes of spread and the pathogens which cause changes in different organs;</w:t>
                  </w:r>
                </w:p>
              </w:tc>
            </w:tr>
            <w:tr w:rsidR="00397562" w14:paraId="746EAB2C" w14:textId="77777777">
              <w:tc>
                <w:tcPr>
                  <w:tcW w:w="721" w:type="dxa"/>
                </w:tcPr>
                <w:p w14:paraId="4AFC0E8F" w14:textId="77777777" w:rsidR="00397562" w:rsidRDefault="00000000">
                  <w:pPr>
                    <w:spacing w:after="0" w:line="240" w:lineRule="auto"/>
                    <w:jc w:val="both"/>
                  </w:pPr>
                  <w:r>
                    <w:rPr>
                      <w:b/>
                      <w:bCs/>
                      <w:highlight w:val="white"/>
                      <w:u w:val="single"/>
                    </w:rPr>
                    <w:t>W4</w:t>
                  </w:r>
                  <w:r>
                    <w:rPr>
                      <w:highlight w:val="white"/>
                    </w:rPr>
                    <w:t xml:space="preserve"> </w:t>
                  </w:r>
                </w:p>
              </w:tc>
              <w:tc>
                <w:tcPr>
                  <w:tcW w:w="7566" w:type="dxa"/>
                </w:tcPr>
                <w:p w14:paraId="42C75758" w14:textId="77777777" w:rsidR="00397562" w:rsidRDefault="00000000">
                  <w:pPr>
                    <w:spacing w:after="0" w:line="240" w:lineRule="auto"/>
                    <w:jc w:val="both"/>
                  </w:pPr>
                  <w:r>
                    <w:rPr>
                      <w:highlight w:val="white"/>
                    </w:rPr>
                    <w:t>basic disinfection, sterilisation and aseptic procedures;</w:t>
                  </w:r>
                </w:p>
              </w:tc>
            </w:tr>
            <w:tr w:rsidR="00397562" w14:paraId="300EACC0" w14:textId="77777777">
              <w:tc>
                <w:tcPr>
                  <w:tcW w:w="721" w:type="dxa"/>
                </w:tcPr>
                <w:p w14:paraId="54A9BFE1" w14:textId="77777777" w:rsidR="00397562" w:rsidRDefault="00000000">
                  <w:pPr>
                    <w:spacing w:after="0" w:line="240" w:lineRule="auto"/>
                    <w:jc w:val="both"/>
                  </w:pPr>
                  <w:r>
                    <w:rPr>
                      <w:b/>
                      <w:bCs/>
                      <w:highlight w:val="white"/>
                      <w:u w:val="single"/>
                    </w:rPr>
                    <w:t>W5</w:t>
                  </w:r>
                  <w:r>
                    <w:rPr>
                      <w:highlight w:val="white"/>
                    </w:rPr>
                    <w:t xml:space="preserve"> </w:t>
                  </w:r>
                </w:p>
              </w:tc>
              <w:tc>
                <w:tcPr>
                  <w:tcW w:w="7566" w:type="dxa"/>
                </w:tcPr>
                <w:p w14:paraId="0F32EF30" w14:textId="77777777" w:rsidR="00397562" w:rsidRDefault="00000000">
                  <w:pPr>
                    <w:spacing w:after="0" w:line="240" w:lineRule="auto"/>
                    <w:jc w:val="both"/>
                  </w:pPr>
                  <w:r>
                    <w:rPr>
                      <w:highlight w:val="white"/>
                    </w:rPr>
                    <w:t>environmental and epidemiological factors which affect the most common diseases;</w:t>
                  </w:r>
                </w:p>
              </w:tc>
            </w:tr>
            <w:tr w:rsidR="00397562" w14:paraId="6898F4F5" w14:textId="77777777">
              <w:tc>
                <w:tcPr>
                  <w:tcW w:w="721" w:type="dxa"/>
                </w:tcPr>
                <w:p w14:paraId="3E0610F3" w14:textId="77777777" w:rsidR="00397562" w:rsidRDefault="00000000">
                  <w:pPr>
                    <w:spacing w:after="0" w:line="240" w:lineRule="auto"/>
                    <w:jc w:val="both"/>
                  </w:pPr>
                  <w:r>
                    <w:rPr>
                      <w:b/>
                      <w:bCs/>
                      <w:highlight w:val="white"/>
                      <w:u w:val="single"/>
                    </w:rPr>
                    <w:t>W6</w:t>
                  </w:r>
                  <w:r>
                    <w:rPr>
                      <w:highlight w:val="white"/>
                    </w:rPr>
                    <w:t xml:space="preserve"> </w:t>
                  </w:r>
                </w:p>
              </w:tc>
              <w:tc>
                <w:tcPr>
                  <w:tcW w:w="7566" w:type="dxa"/>
                </w:tcPr>
                <w:p w14:paraId="09C513E5" w14:textId="77777777" w:rsidR="00397562" w:rsidRDefault="00000000">
                  <w:pPr>
                    <w:spacing w:after="0" w:line="240" w:lineRule="auto"/>
                    <w:jc w:val="both"/>
                  </w:pPr>
                  <w:r>
                    <w:rPr>
                      <w:highlight w:val="white"/>
                    </w:rPr>
                    <w:t>causes, symptoms, rules of diagnostic and therapeutic procedures as well as prophylaxis in the most common bacterial, viral, parasitic and fungal diseases, including infections caused by pneumococci, viral hepatitis, AIDS, sepsis and hospital-acquired infections;</w:t>
                  </w:r>
                </w:p>
              </w:tc>
            </w:tr>
            <w:tr w:rsidR="00397562" w14:paraId="342F4716" w14:textId="77777777">
              <w:tc>
                <w:tcPr>
                  <w:tcW w:w="721" w:type="dxa"/>
                </w:tcPr>
                <w:p w14:paraId="4EFA40C2" w14:textId="77777777" w:rsidR="00397562" w:rsidRDefault="00000000">
                  <w:pPr>
                    <w:spacing w:after="0" w:line="240" w:lineRule="auto"/>
                    <w:jc w:val="both"/>
                  </w:pPr>
                  <w:r>
                    <w:rPr>
                      <w:b/>
                      <w:bCs/>
                      <w:highlight w:val="white"/>
                      <w:u w:val="single"/>
                    </w:rPr>
                    <w:t>W7</w:t>
                  </w:r>
                  <w:r>
                    <w:rPr>
                      <w:highlight w:val="white"/>
                    </w:rPr>
                    <w:t xml:space="preserve"> </w:t>
                  </w:r>
                </w:p>
              </w:tc>
              <w:tc>
                <w:tcPr>
                  <w:tcW w:w="7566" w:type="dxa"/>
                </w:tcPr>
                <w:p w14:paraId="71931F93" w14:textId="77777777" w:rsidR="00397562" w:rsidRDefault="00000000">
                  <w:pPr>
                    <w:spacing w:after="0" w:line="240" w:lineRule="auto"/>
                    <w:jc w:val="both"/>
                  </w:pPr>
                  <w:r>
                    <w:rPr>
                      <w:highlight w:val="white"/>
                    </w:rPr>
                    <w:t>epidemiology of infectious and chronic diseases, methods of preventing them at different stages of their natural history and the role of epidemiological supervision;</w:t>
                  </w:r>
                </w:p>
              </w:tc>
            </w:tr>
            <w:tr w:rsidR="00397562" w14:paraId="74210F18" w14:textId="77777777">
              <w:tc>
                <w:tcPr>
                  <w:tcW w:w="721" w:type="dxa"/>
                </w:tcPr>
                <w:p w14:paraId="14C6D410" w14:textId="77777777" w:rsidR="00397562" w:rsidRDefault="00000000">
                  <w:pPr>
                    <w:spacing w:after="0" w:line="240" w:lineRule="auto"/>
                    <w:jc w:val="both"/>
                  </w:pPr>
                  <w:r>
                    <w:rPr>
                      <w:b/>
                      <w:bCs/>
                      <w:highlight w:val="white"/>
                      <w:u w:val="single"/>
                    </w:rPr>
                    <w:t>W8</w:t>
                  </w:r>
                  <w:r>
                    <w:rPr>
                      <w:highlight w:val="white"/>
                    </w:rPr>
                    <w:t xml:space="preserve"> </w:t>
                  </w:r>
                </w:p>
              </w:tc>
              <w:tc>
                <w:tcPr>
                  <w:tcW w:w="7566" w:type="dxa"/>
                </w:tcPr>
                <w:p w14:paraId="2AC21EB7" w14:textId="77777777" w:rsidR="00397562" w:rsidRDefault="00000000">
                  <w:pPr>
                    <w:spacing w:after="0" w:line="240" w:lineRule="auto"/>
                    <w:jc w:val="both"/>
                  </w:pPr>
                  <w:r>
                    <w:rPr>
                      <w:highlight w:val="white"/>
                    </w:rPr>
                    <w:t>the concept of a violent and sudden death, as well as the differences between trauma and injury;</w:t>
                  </w:r>
                </w:p>
              </w:tc>
            </w:tr>
          </w:tbl>
          <w:p w14:paraId="334D09E6" w14:textId="77777777" w:rsidR="00397562" w:rsidRDefault="00397562">
            <w:pPr>
              <w:spacing w:after="0" w:line="240" w:lineRule="auto"/>
              <w:rPr>
                <w:sz w:val="24"/>
                <w:szCs w:val="24"/>
                <w:lang w:val="en-US"/>
              </w:rPr>
            </w:pPr>
          </w:p>
          <w:p w14:paraId="2D8191E6" w14:textId="77777777" w:rsidR="00397562" w:rsidRDefault="00000000">
            <w:pPr>
              <w:spacing w:after="0" w:line="240" w:lineRule="auto"/>
              <w:rPr>
                <w:b/>
                <w:bCs/>
                <w:lang w:val="en-US"/>
              </w:rPr>
            </w:pPr>
            <w:r>
              <w:rPr>
                <w:b/>
                <w:bCs/>
                <w:sz w:val="24"/>
                <w:szCs w:val="24"/>
                <w:lang w:val="en-US"/>
              </w:rPr>
              <w:t>TEACHING FORMS AND METHODS:</w:t>
            </w:r>
          </w:p>
          <w:tbl>
            <w:tblPr>
              <w:tblStyle w:val="Tabela-Siatka"/>
              <w:tblW w:w="5000" w:type="pct"/>
              <w:tblLook w:val="04A0" w:firstRow="1" w:lastRow="0" w:firstColumn="1" w:lastColumn="0" w:noHBand="0" w:noVBand="1"/>
            </w:tblPr>
            <w:tblGrid>
              <w:gridCol w:w="8288"/>
            </w:tblGrid>
            <w:tr w:rsidR="00397562" w14:paraId="127661BD" w14:textId="77777777">
              <w:tc>
                <w:tcPr>
                  <w:tcW w:w="8159" w:type="dxa"/>
                  <w:tcBorders>
                    <w:top w:val="nil"/>
                    <w:left w:val="nil"/>
                    <w:bottom w:val="nil"/>
                    <w:right w:val="nil"/>
                  </w:tcBorders>
                </w:tcPr>
                <w:p w14:paraId="5EC6FA1F" w14:textId="77777777" w:rsidR="00397562" w:rsidRDefault="00000000">
                  <w:pPr>
                    <w:spacing w:after="0" w:line="240" w:lineRule="auto"/>
                    <w:jc w:val="both"/>
                  </w:pPr>
                  <w:r>
                    <w:lastRenderedPageBreak/>
                    <w:t>Classes-['W1', 'U1', 'K1', 'W2', 'U2', 'K2', 'W3', 'K3', 'W4', 'U4', 'K4', 'W5', 'U5', 'W6', 'U6', 'W7', 'W8', 'U3']-classes-Practical application of the knowledge acquired at lectures and seminars in the Infectious Disease Clinic as well as in the Retrovirus Clinic and in the Infectious Disease Ward.</w:t>
                  </w:r>
                </w:p>
              </w:tc>
            </w:tr>
            <w:tr w:rsidR="00397562" w14:paraId="54104004" w14:textId="77777777">
              <w:tc>
                <w:tcPr>
                  <w:tcW w:w="8159" w:type="dxa"/>
                  <w:tcBorders>
                    <w:top w:val="nil"/>
                    <w:left w:val="nil"/>
                    <w:bottom w:val="nil"/>
                    <w:right w:val="nil"/>
                  </w:tcBorders>
                </w:tcPr>
                <w:p w14:paraId="62904768" w14:textId="77777777" w:rsidR="00397562" w:rsidRDefault="00000000">
                  <w:pPr>
                    <w:spacing w:after="0" w:line="240" w:lineRule="auto"/>
                    <w:jc w:val="both"/>
                  </w:pPr>
                  <w:r>
                    <w:t>Lecture-['W1', 'W2', 'W3', 'W4', 'W5', 'W6', 'W7', 'W8']-lecture-1. Legislation on infectious diseases, epidemics and occupational diseases with infectious and invasive aetiology. 2. Infectious diseases in pregnancy. 3. HIV infections/AIDS. 4. Fevers of unknown aetiology, fevers in individuals returning from tropical regions and selected tropical diseases. 5. Tick-borne diseases.  6. Rabies, tetanus, diphtheria and botulism in the infectious disease specialist’s practice. 7. Viral hepatitis – diagnostics, clinic and treatment. 8. Diagnostics of jaundice, liver cirrhosis and liver failure.  9. Neuroinfections. 10. Preventing blood-borne infections in healthcare professionals.</w:t>
                  </w:r>
                </w:p>
              </w:tc>
            </w:tr>
            <w:tr w:rsidR="00397562" w14:paraId="2D48BED8" w14:textId="77777777">
              <w:tc>
                <w:tcPr>
                  <w:tcW w:w="8159" w:type="dxa"/>
                  <w:tcBorders>
                    <w:top w:val="nil"/>
                    <w:left w:val="nil"/>
                    <w:bottom w:val="nil"/>
                    <w:right w:val="nil"/>
                  </w:tcBorders>
                </w:tcPr>
                <w:p w14:paraId="0E74AE20" w14:textId="77777777" w:rsidR="00397562" w:rsidRDefault="00000000">
                  <w:pPr>
                    <w:spacing w:after="0" w:line="240" w:lineRule="auto"/>
                    <w:jc w:val="both"/>
                  </w:pPr>
                  <w:r>
                    <w:t>Seminar-['W4', 'W5', 'W7']-seminar-1. Infectious diseases of the gastrointestinal tract/food poisonings, dysentery, Campylobacter, Clostridium diffcile. 2. Parasitic infestations encountered in Poland. 3. Rash diseases and skin infections/erysipelas, anthrax, gas gangrene, erysipeloid, tonsillitis with diphtheria, chickenpox and hemiplegia, herpes, rubella, smallpox.  4. Sepsis. 5. Hospital-acquired infections. 6. Immunoprophylaxis of tetany and rabies.  7. Bioterrorism. 8. HIV+ patient management standards. 9. Travel medicine. 10. Selected haemorrhagic fevers.</w:t>
                  </w:r>
                </w:p>
              </w:tc>
            </w:tr>
          </w:tbl>
          <w:p w14:paraId="5ACE274E" w14:textId="77777777" w:rsidR="00397562" w:rsidRDefault="00397562">
            <w:pPr>
              <w:spacing w:after="0" w:line="240" w:lineRule="auto"/>
            </w:pPr>
          </w:p>
          <w:p w14:paraId="31C6B613" w14:textId="77777777" w:rsidR="00397562" w:rsidRDefault="00000000">
            <w:pPr>
              <w:spacing w:after="0" w:line="240" w:lineRule="auto"/>
            </w:pPr>
            <w:r>
              <w:rPr>
                <w:b/>
                <w:bCs/>
                <w:sz w:val="24"/>
                <w:szCs w:val="24"/>
              </w:rPr>
              <w:t>FORM AND CONDITIONS OF VERIFYING LEARNING OUTCOMES:</w:t>
            </w:r>
          </w:p>
          <w:tbl>
            <w:tblPr>
              <w:tblStyle w:val="Tabela-Siatka"/>
              <w:tblW w:w="5000" w:type="pct"/>
              <w:tblLook w:val="04A0" w:firstRow="1" w:lastRow="0" w:firstColumn="1" w:lastColumn="0" w:noHBand="0" w:noVBand="1"/>
            </w:tblPr>
            <w:tblGrid>
              <w:gridCol w:w="8288"/>
            </w:tblGrid>
            <w:tr w:rsidR="00397562" w14:paraId="577AFCE5" w14:textId="77777777">
              <w:tc>
                <w:tcPr>
                  <w:tcW w:w="8159" w:type="dxa"/>
                  <w:tcBorders>
                    <w:top w:val="nil"/>
                    <w:left w:val="nil"/>
                    <w:bottom w:val="nil"/>
                    <w:right w:val="nil"/>
                  </w:tcBorders>
                </w:tcPr>
                <w:p w14:paraId="2F43CF78" w14:textId="77777777" w:rsidR="00397562" w:rsidRDefault="00000000">
                  <w:pPr>
                    <w:spacing w:after="0" w:line="240" w:lineRule="auto"/>
                    <w:jc w:val="both"/>
                  </w:pPr>
                  <w:r>
                    <w:t>Lecture-(Written exam)-['W1', 'W2', 'W3', 'W4', 'W5', 'W6', 'W7', 'W8']-written or oral exam</w:t>
                  </w:r>
                </w:p>
              </w:tc>
            </w:tr>
            <w:tr w:rsidR="00397562" w14:paraId="7A1D6BDC" w14:textId="77777777">
              <w:tc>
                <w:tcPr>
                  <w:tcW w:w="8159" w:type="dxa"/>
                  <w:tcBorders>
                    <w:top w:val="nil"/>
                    <w:left w:val="nil"/>
                    <w:bottom w:val="nil"/>
                    <w:right w:val="nil"/>
                  </w:tcBorders>
                </w:tcPr>
                <w:p w14:paraId="2444AFEA" w14:textId="77777777" w:rsidR="00397562" w:rsidRDefault="00000000">
                  <w:pPr>
                    <w:spacing w:after="0" w:line="240" w:lineRule="auto"/>
                    <w:jc w:val="both"/>
                  </w:pPr>
                  <w:r>
                    <w:t>Seminar-(Oral test)-['W1', 'K1', 'W2', 'U2', 'K2', 'W3', 'K3', 'W4', 'U4', 'K4', 'W5', 'U5', 'W6', 'U6', 'W7', 'W8', 'U3']-attending all seminars</w:t>
                  </w:r>
                </w:p>
              </w:tc>
            </w:tr>
            <w:tr w:rsidR="00397562" w14:paraId="3CC94BA5" w14:textId="77777777">
              <w:tc>
                <w:tcPr>
                  <w:tcW w:w="8159" w:type="dxa"/>
                  <w:tcBorders>
                    <w:top w:val="nil"/>
                    <w:left w:val="nil"/>
                    <w:bottom w:val="nil"/>
                    <w:right w:val="nil"/>
                  </w:tcBorders>
                </w:tcPr>
                <w:p w14:paraId="55BFDE8B" w14:textId="77777777" w:rsidR="00397562" w:rsidRDefault="00000000">
                  <w:pPr>
                    <w:spacing w:after="0" w:line="240" w:lineRule="auto"/>
                    <w:jc w:val="both"/>
                  </w:pPr>
                  <w:r>
                    <w:t>Classes-(Colloquium practical)-['W1', 'U1', 'K1', 'W2', 'U2', 'K2', 'W3', 'K3', 'W4', 'U4', 'K4', 'W5', 'U5', 'W6', 'U6', 'W7', 'W8', 'U3']-covering taking a medical history, physical examination, evaluation of laboratory test results, imaging examination results, other additional examinations, differential diagnosis, proposing further diagnostic and therapeutic measures; attending all classes</w:t>
                  </w:r>
                </w:p>
              </w:tc>
            </w:tr>
          </w:tbl>
          <w:p w14:paraId="1167C7EB" w14:textId="77777777" w:rsidR="00397562" w:rsidRDefault="00397562">
            <w:pPr>
              <w:spacing w:after="0" w:line="240" w:lineRule="auto"/>
              <w:rPr>
                <w:b/>
                <w:bCs/>
                <w:sz w:val="24"/>
                <w:szCs w:val="24"/>
              </w:rPr>
            </w:pPr>
          </w:p>
          <w:p w14:paraId="556D4714" w14:textId="77777777" w:rsidR="00397562" w:rsidRDefault="00000000">
            <w:pPr>
              <w:spacing w:after="0" w:line="240" w:lineRule="auto"/>
              <w:rPr>
                <w:b/>
                <w:bCs/>
                <w:sz w:val="24"/>
                <w:szCs w:val="24"/>
              </w:rPr>
            </w:pPr>
            <w:r>
              <w:rPr>
                <w:b/>
                <w:bCs/>
                <w:sz w:val="24"/>
                <w:szCs w:val="24"/>
              </w:rPr>
              <w:t>Literature:</w:t>
            </w:r>
          </w:p>
          <w:tbl>
            <w:tblPr>
              <w:tblW w:w="8284" w:type="dxa"/>
              <w:tblLook w:val="04A0" w:firstRow="1" w:lastRow="0" w:firstColumn="1" w:lastColumn="0" w:noHBand="0" w:noVBand="1"/>
            </w:tblPr>
            <w:tblGrid>
              <w:gridCol w:w="8284"/>
            </w:tblGrid>
            <w:tr w:rsidR="00397562" w14:paraId="067F2C1C" w14:textId="77777777">
              <w:tc>
                <w:tcPr>
                  <w:tcW w:w="8284" w:type="dxa"/>
                </w:tcPr>
                <w:p w14:paraId="5C4CB9C2" w14:textId="77777777" w:rsidR="00397562" w:rsidRDefault="00000000">
                  <w:pPr>
                    <w:pStyle w:val="TableContents"/>
                  </w:pPr>
                  <w:r>
                    <w:t xml:space="preserve">1.  </w:t>
                  </w:r>
                  <w:r>
                    <w:rPr>
                      <w:b/>
                      <w:bCs/>
                      <w:i/>
                      <w:iCs/>
                    </w:rPr>
                    <w:t>Choroby zakaźne i pasożytnicze</w:t>
                  </w:r>
                  <w:r>
                    <w:t xml:space="preserve">, Dziubek Z.,  Wydawnictwo Lekarskie PZWL, 2012, Strony: , Tom:  (literatura podstawowa) </w:t>
                  </w:r>
                </w:p>
              </w:tc>
            </w:tr>
            <w:tr w:rsidR="00397562" w14:paraId="434912BA" w14:textId="77777777">
              <w:tc>
                <w:tcPr>
                  <w:tcW w:w="8284" w:type="dxa"/>
                </w:tcPr>
                <w:p w14:paraId="57CBDF79" w14:textId="77777777" w:rsidR="00397562" w:rsidRDefault="00000000">
                  <w:pPr>
                    <w:pStyle w:val="TableContents"/>
                  </w:pPr>
                  <w:r>
                    <w:t xml:space="preserve">2.  </w:t>
                  </w:r>
                  <w:r>
                    <w:rPr>
                      <w:b/>
                      <w:bCs/>
                      <w:i/>
                      <w:iCs/>
                    </w:rPr>
                    <w:t>Harrison. Choroby zakaźne</w:t>
                  </w:r>
                  <w:r>
                    <w:t xml:space="preserve">, Fauci AS, Kasper DL, Flisiak R.,  CZELEJ, 2012, Strony: , Tom: (literatura uzupełniająca) </w:t>
                  </w:r>
                </w:p>
              </w:tc>
            </w:tr>
            <w:tr w:rsidR="00397562" w14:paraId="399F3DF6" w14:textId="77777777">
              <w:tc>
                <w:tcPr>
                  <w:tcW w:w="8284" w:type="dxa"/>
                </w:tcPr>
                <w:p w14:paraId="65604761" w14:textId="77777777" w:rsidR="00397562" w:rsidRDefault="00000000">
                  <w:pPr>
                    <w:pStyle w:val="TableContents"/>
                  </w:pPr>
                  <w:r>
                    <w:t xml:space="preserve">3.  </w:t>
                  </w:r>
                  <w:r>
                    <w:rPr>
                      <w:b/>
                      <w:bCs/>
                      <w:i/>
                      <w:iCs/>
                    </w:rPr>
                    <w:t>Choroby zakaźne i pasożytnicze</w:t>
                  </w:r>
                  <w:r>
                    <w:t xml:space="preserve">, Boroń-Kaczmarska A., Wiercińska-Drapała A.,  Wydawnictwo Lekarskie PZWL, 2019, Strony: , Tom:  (literatura podstawowa) </w:t>
                  </w:r>
                </w:p>
              </w:tc>
            </w:tr>
            <w:tr w:rsidR="00397562" w14:paraId="30102F66" w14:textId="77777777">
              <w:tc>
                <w:tcPr>
                  <w:tcW w:w="8284" w:type="dxa"/>
                </w:tcPr>
                <w:p w14:paraId="2D18EB86" w14:textId="77777777" w:rsidR="00397562" w:rsidRDefault="00000000">
                  <w:pPr>
                    <w:pStyle w:val="TableContents"/>
                  </w:pPr>
                  <w:r>
                    <w:t xml:space="preserve">4.  </w:t>
                  </w:r>
                  <w:r>
                    <w:rPr>
                      <w:b/>
                      <w:bCs/>
                      <w:i/>
                      <w:iCs/>
                    </w:rPr>
                    <w:t>Comprehensive Review of Infectious Diseases</w:t>
                  </w:r>
                  <w:r>
                    <w:t xml:space="preserve">, Spec A., Escota C., Chrisler C., Davies B.,  Elsevier - Health Sciences Division, 2019, Strony: , Tom:  (literatura podstawowa) </w:t>
                  </w:r>
                </w:p>
              </w:tc>
            </w:tr>
          </w:tbl>
          <w:p w14:paraId="77F72CF9" w14:textId="77777777" w:rsidR="00397562" w:rsidRDefault="00397562">
            <w:pPr>
              <w:spacing w:after="0" w:line="240" w:lineRule="auto"/>
              <w:rPr>
                <w:sz w:val="24"/>
                <w:szCs w:val="24"/>
              </w:rPr>
            </w:pPr>
          </w:p>
          <w:p w14:paraId="60855340" w14:textId="77777777" w:rsidR="00397562" w:rsidRDefault="00397562">
            <w:pPr>
              <w:spacing w:after="0" w:line="240" w:lineRule="auto"/>
              <w:rPr>
                <w:sz w:val="24"/>
                <w:szCs w:val="24"/>
              </w:rPr>
            </w:pPr>
          </w:p>
          <w:p w14:paraId="75D7B5C2" w14:textId="77777777" w:rsidR="00397562" w:rsidRDefault="00397562">
            <w:pPr>
              <w:spacing w:after="0" w:line="240" w:lineRule="auto"/>
              <w:rPr>
                <w:sz w:val="24"/>
                <w:szCs w:val="24"/>
              </w:rPr>
            </w:pPr>
          </w:p>
          <w:p w14:paraId="6F64C8D0" w14:textId="77777777" w:rsidR="00397562" w:rsidRDefault="00397562">
            <w:pPr>
              <w:spacing w:after="0" w:line="240" w:lineRule="auto"/>
              <w:rPr>
                <w:sz w:val="24"/>
                <w:szCs w:val="24"/>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0878BECA" w14:textId="77777777" w:rsidR="00397562" w:rsidRDefault="00397562">
            <w:pPr>
              <w:spacing w:after="0" w:line="240" w:lineRule="auto"/>
              <w:rPr>
                <w:b/>
                <w:bCs/>
                <w:sz w:val="16"/>
                <w:szCs w:val="16"/>
              </w:rPr>
            </w:pPr>
          </w:p>
          <w:tbl>
            <w:tblPr>
              <w:tblStyle w:val="Tabela-Siatka"/>
              <w:tblW w:w="5000" w:type="pct"/>
              <w:tblLook w:val="04A0" w:firstRow="1" w:lastRow="0" w:firstColumn="1" w:lastColumn="0" w:noHBand="0" w:noVBand="1"/>
            </w:tblPr>
            <w:tblGrid>
              <w:gridCol w:w="2688"/>
            </w:tblGrid>
            <w:tr w:rsidR="00397562" w14:paraId="0857F3F3" w14:textId="77777777">
              <w:trPr>
                <w:trHeight w:val="3513"/>
              </w:trPr>
              <w:tc>
                <w:tcPr>
                  <w:tcW w:w="2817" w:type="dxa"/>
                  <w:tcBorders>
                    <w:top w:val="nil"/>
                    <w:left w:val="nil"/>
                    <w:bottom w:val="nil"/>
                    <w:right w:val="nil"/>
                  </w:tcBorders>
                  <w:shd w:val="clear" w:color="auto" w:fill="F2F2F2" w:themeFill="background1" w:themeFillShade="F2"/>
                </w:tcPr>
                <w:p w14:paraId="1B3BFC2A" w14:textId="77777777" w:rsidR="00397562" w:rsidRDefault="00000000">
                  <w:pPr>
                    <w:spacing w:after="0" w:line="240" w:lineRule="auto"/>
                    <w:rPr>
                      <w:b/>
                      <w:bCs/>
                      <w:sz w:val="16"/>
                      <w:szCs w:val="16"/>
                    </w:rPr>
                  </w:pPr>
                  <w:r>
                    <w:rPr>
                      <w:b/>
                      <w:bCs/>
                      <w:sz w:val="16"/>
                      <w:szCs w:val="16"/>
                      <w:lang w:val="en-US"/>
                    </w:rPr>
                    <w:t>Legal acts specifying learning outcomes:</w:t>
                  </w:r>
                  <w:r>
                    <w:rPr>
                      <w:sz w:val="16"/>
                      <w:szCs w:val="16"/>
                      <w:lang w:val="en-US"/>
                    </w:rPr>
                    <w:t xml:space="preserve"> </w:t>
                  </w:r>
                </w:p>
                <w:p w14:paraId="6745943F" w14:textId="77777777" w:rsidR="00397562" w:rsidRDefault="00000000">
                  <w:pPr>
                    <w:spacing w:after="0" w:line="240" w:lineRule="auto"/>
                    <w:rPr>
                      <w:b/>
                      <w:bCs/>
                      <w:sz w:val="16"/>
                      <w:szCs w:val="16"/>
                    </w:rPr>
                  </w:pPr>
                  <w:r>
                    <w:rPr>
                      <w:b/>
                      <w:bCs/>
                      <w:sz w:val="16"/>
                      <w:szCs w:val="16"/>
                      <w:lang w:val="en-US"/>
                    </w:rPr>
                    <w:t>Status of the course:</w:t>
                  </w:r>
                  <w:r>
                    <w:rPr>
                      <w:b/>
                      <w:bCs/>
                      <w:sz w:val="16"/>
                      <w:szCs w:val="16"/>
                    </w:rPr>
                    <w:t xml:space="preserve"> </w:t>
                  </w:r>
                </w:p>
                <w:p w14:paraId="73552F8B" w14:textId="77777777" w:rsidR="00397562" w:rsidRDefault="00000000">
                  <w:pPr>
                    <w:spacing w:after="0" w:line="240" w:lineRule="auto"/>
                    <w:rPr>
                      <w:b/>
                      <w:bCs/>
                      <w:sz w:val="16"/>
                      <w:szCs w:val="16"/>
                    </w:rPr>
                  </w:pPr>
                  <w:r>
                    <w:rPr>
                      <w:b/>
                      <w:bCs/>
                      <w:sz w:val="16"/>
                      <w:szCs w:val="16"/>
                      <w:lang w:val="en-US"/>
                    </w:rPr>
                    <w:t>Group of courses:</w:t>
                  </w:r>
                </w:p>
                <w:p w14:paraId="260DCE99" w14:textId="77777777" w:rsidR="00397562" w:rsidRDefault="00000000">
                  <w:pPr>
                    <w:spacing w:after="0" w:line="240" w:lineRule="auto"/>
                    <w:rPr>
                      <w:sz w:val="16"/>
                      <w:szCs w:val="16"/>
                      <w:lang w:val="en-US"/>
                    </w:rPr>
                  </w:pPr>
                  <w:r>
                    <w:rPr>
                      <w:b/>
                      <w:bCs/>
                      <w:sz w:val="16"/>
                      <w:szCs w:val="16"/>
                    </w:rPr>
                    <w:t>Discipline</w:t>
                  </w:r>
                  <w:r>
                    <w:rPr>
                      <w:sz w:val="16"/>
                      <w:szCs w:val="16"/>
                      <w:lang w:val="en-US"/>
                    </w:rPr>
                    <w:t>: Medical Sciences</w:t>
                  </w:r>
                </w:p>
                <w:p w14:paraId="7ABB9B05" w14:textId="77777777" w:rsidR="00397562" w:rsidRDefault="00397562">
                  <w:pPr>
                    <w:spacing w:after="0" w:line="240" w:lineRule="auto"/>
                    <w:rPr>
                      <w:sz w:val="16"/>
                      <w:szCs w:val="16"/>
                      <w:lang w:val="en-US"/>
                    </w:rPr>
                  </w:pPr>
                </w:p>
                <w:p w14:paraId="0A370E0C" w14:textId="77777777" w:rsidR="00397562" w:rsidRDefault="00000000">
                  <w:pPr>
                    <w:spacing w:after="0" w:line="240" w:lineRule="auto"/>
                  </w:pPr>
                  <w:r>
                    <w:rPr>
                      <w:b/>
                      <w:bCs/>
                      <w:sz w:val="16"/>
                      <w:szCs w:val="16"/>
                    </w:rPr>
                    <w:t xml:space="preserve">Program:  </w:t>
                  </w:r>
                  <w:r>
                    <w:rPr>
                      <w:sz w:val="16"/>
                      <w:szCs w:val="16"/>
                      <w:lang w:val="en-US"/>
                    </w:rPr>
                    <w:t>All</w:t>
                  </w:r>
                </w:p>
                <w:p w14:paraId="7D22A651" w14:textId="77777777" w:rsidR="00397562" w:rsidRDefault="00000000">
                  <w:pPr>
                    <w:spacing w:after="0" w:line="240" w:lineRule="auto"/>
                  </w:pPr>
                  <w:r>
                    <w:rPr>
                      <w:b/>
                      <w:bCs/>
                      <w:sz w:val="16"/>
                      <w:szCs w:val="16"/>
                      <w:lang w:val="en-US"/>
                    </w:rPr>
                    <w:t>Form of studies:</w:t>
                  </w:r>
                </w:p>
                <w:p w14:paraId="355367F7" w14:textId="77777777" w:rsidR="00397562" w:rsidRDefault="00000000">
                  <w:pPr>
                    <w:spacing w:after="0" w:line="240" w:lineRule="auto"/>
                  </w:pPr>
                  <w:r>
                    <w:rPr>
                      <w:b/>
                      <w:bCs/>
                      <w:sz w:val="16"/>
                      <w:szCs w:val="16"/>
                    </w:rPr>
                    <w:t xml:space="preserve">Level of studies: </w:t>
                  </w:r>
                </w:p>
                <w:p w14:paraId="5BC82FFE" w14:textId="77777777" w:rsidR="00397562" w:rsidRDefault="00397562">
                  <w:pPr>
                    <w:spacing w:after="0" w:line="240" w:lineRule="auto"/>
                    <w:rPr>
                      <w:sz w:val="16"/>
                      <w:szCs w:val="16"/>
                      <w:lang w:val="en-US"/>
                    </w:rPr>
                  </w:pPr>
                </w:p>
                <w:p w14:paraId="29E60522" w14:textId="77777777" w:rsidR="00397562" w:rsidRDefault="00397562">
                  <w:pPr>
                    <w:spacing w:after="0" w:line="240" w:lineRule="auto"/>
                    <w:rPr>
                      <w:sz w:val="16"/>
                      <w:szCs w:val="16"/>
                      <w:lang w:val="en-US"/>
                    </w:rPr>
                  </w:pPr>
                </w:p>
                <w:p w14:paraId="785FA55E" w14:textId="77777777" w:rsidR="00397562" w:rsidRDefault="00397562">
                  <w:pPr>
                    <w:spacing w:after="0" w:line="240" w:lineRule="auto"/>
                    <w:rPr>
                      <w:sz w:val="16"/>
                      <w:szCs w:val="16"/>
                      <w:lang w:val="en-US"/>
                    </w:rPr>
                  </w:pPr>
                </w:p>
              </w:tc>
            </w:tr>
          </w:tbl>
          <w:p w14:paraId="31365ADD" w14:textId="77777777" w:rsidR="00397562" w:rsidRDefault="00397562">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397562" w14:paraId="41E8D663" w14:textId="77777777">
              <w:trPr>
                <w:trHeight w:val="1625"/>
              </w:trPr>
              <w:tc>
                <w:tcPr>
                  <w:tcW w:w="2817" w:type="dxa"/>
                  <w:tcBorders>
                    <w:top w:val="nil"/>
                    <w:left w:val="nil"/>
                    <w:bottom w:val="nil"/>
                    <w:right w:val="nil"/>
                  </w:tcBorders>
                  <w:shd w:val="clear" w:color="auto" w:fill="F2F2F2" w:themeFill="background1" w:themeFillShade="F2"/>
                </w:tcPr>
                <w:p w14:paraId="0D48A2DC" w14:textId="77777777" w:rsidR="00397562" w:rsidRDefault="00397562">
                  <w:pPr>
                    <w:spacing w:after="0" w:line="240" w:lineRule="auto"/>
                    <w:rPr>
                      <w:b/>
                      <w:bCs/>
                      <w:sz w:val="16"/>
                      <w:szCs w:val="16"/>
                      <w:lang w:val="en-US"/>
                    </w:rPr>
                  </w:pPr>
                </w:p>
                <w:p w14:paraId="369C8BD8" w14:textId="77777777" w:rsidR="00397562"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microbiology, virology, immunology, internal diseases</w:t>
                  </w:r>
                </w:p>
                <w:p w14:paraId="2EADA09B" w14:textId="77777777" w:rsidR="00397562" w:rsidRDefault="00397562">
                  <w:pPr>
                    <w:spacing w:after="0" w:line="240" w:lineRule="auto"/>
                    <w:rPr>
                      <w:b/>
                      <w:bCs/>
                      <w:sz w:val="16"/>
                      <w:szCs w:val="16"/>
                      <w:lang w:val="en-US"/>
                    </w:rPr>
                  </w:pPr>
                </w:p>
                <w:p w14:paraId="55F72A8E" w14:textId="77777777" w:rsidR="00397562" w:rsidRDefault="00000000">
                  <w:pPr>
                    <w:spacing w:after="0" w:line="240" w:lineRule="auto"/>
                    <w:rPr>
                      <w:b/>
                      <w:bCs/>
                      <w:sz w:val="16"/>
                      <w:szCs w:val="16"/>
                      <w:lang w:val="en-US"/>
                    </w:rPr>
                  </w:pPr>
                  <w:r>
                    <w:rPr>
                      <w:b/>
                      <w:bCs/>
                      <w:sz w:val="16"/>
                      <w:szCs w:val="16"/>
                      <w:lang w:val="en-US"/>
                    </w:rPr>
                    <w:t xml:space="preserve">Prerequisites: </w:t>
                  </w:r>
                  <w:r>
                    <w:rPr>
                      <w:sz w:val="16"/>
                      <w:szCs w:val="16"/>
                      <w:lang w:val="en-US"/>
                    </w:rPr>
                    <w:t>knowledge of physiology and pathophysiology of diseases with infectious aetiology</w:t>
                  </w:r>
                </w:p>
                <w:p w14:paraId="06287809" w14:textId="77777777" w:rsidR="00397562" w:rsidRDefault="00397562">
                  <w:pPr>
                    <w:spacing w:after="0" w:line="240" w:lineRule="auto"/>
                    <w:rPr>
                      <w:b/>
                      <w:bCs/>
                      <w:sz w:val="16"/>
                      <w:szCs w:val="16"/>
                      <w:lang w:val="en-US"/>
                    </w:rPr>
                  </w:pPr>
                </w:p>
                <w:p w14:paraId="59919AB4" w14:textId="77777777" w:rsidR="00397562" w:rsidRDefault="00397562">
                  <w:pPr>
                    <w:spacing w:after="0" w:line="240" w:lineRule="auto"/>
                    <w:rPr>
                      <w:b/>
                      <w:bCs/>
                      <w:sz w:val="16"/>
                      <w:szCs w:val="16"/>
                      <w:lang w:val="en-US"/>
                    </w:rPr>
                  </w:pPr>
                </w:p>
              </w:tc>
            </w:tr>
          </w:tbl>
          <w:p w14:paraId="1C757C7E" w14:textId="77777777" w:rsidR="00397562" w:rsidRDefault="00397562">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397562" w14:paraId="4975263B" w14:textId="77777777">
              <w:trPr>
                <w:trHeight w:val="988"/>
              </w:trPr>
              <w:tc>
                <w:tcPr>
                  <w:tcW w:w="2817" w:type="dxa"/>
                  <w:tcBorders>
                    <w:top w:val="nil"/>
                    <w:left w:val="nil"/>
                    <w:bottom w:val="nil"/>
                    <w:right w:val="nil"/>
                  </w:tcBorders>
                  <w:shd w:val="clear" w:color="auto" w:fill="F2F2F2" w:themeFill="background1" w:themeFillShade="F2"/>
                </w:tcPr>
                <w:p w14:paraId="6235B028" w14:textId="77777777" w:rsidR="00397562" w:rsidRDefault="00000000">
                  <w:pPr>
                    <w:spacing w:after="0" w:line="240" w:lineRule="auto"/>
                    <w:rPr>
                      <w:b/>
                      <w:bCs/>
                      <w:sz w:val="16"/>
                      <w:szCs w:val="16"/>
                      <w:lang w:val="en-US"/>
                    </w:rPr>
                  </w:pPr>
                  <w:r>
                    <w:rPr>
                      <w:b/>
                      <w:bCs/>
                      <w:sz w:val="16"/>
                      <w:szCs w:val="16"/>
                      <w:lang w:val="en-US"/>
                    </w:rPr>
                    <w:t>Coordinators:</w:t>
                  </w:r>
                </w:p>
                <w:p w14:paraId="40B3EC30" w14:textId="77777777" w:rsidR="00397562" w:rsidRDefault="00397562">
                  <w:pPr>
                    <w:spacing w:after="0" w:line="240" w:lineRule="auto"/>
                    <w:rPr>
                      <w:b/>
                      <w:bCs/>
                      <w:sz w:val="16"/>
                      <w:szCs w:val="16"/>
                      <w:lang w:val="en-US"/>
                    </w:rPr>
                  </w:pPr>
                </w:p>
                <w:p w14:paraId="5178B85D" w14:textId="77777777" w:rsidR="00397562" w:rsidRDefault="00000000">
                  <w:pPr>
                    <w:spacing w:after="0" w:line="240" w:lineRule="auto"/>
                    <w:rPr>
                      <w:b/>
                      <w:bCs/>
                      <w:sz w:val="16"/>
                      <w:szCs w:val="16"/>
                      <w:lang w:val="en-US"/>
                    </w:rPr>
                  </w:pPr>
                  <w:r>
                    <w:rPr>
                      <w:b/>
                      <w:bCs/>
                      <w:sz w:val="16"/>
                      <w:szCs w:val="16"/>
                      <w:lang w:val="en-US"/>
                    </w:rPr>
                    <w:t>Piotr Kocbach, piotr.kocbach@uwm.edu.pl</w:t>
                  </w:r>
                </w:p>
                <w:p w14:paraId="1F45BA34" w14:textId="77777777" w:rsidR="00397562" w:rsidRDefault="00397562">
                  <w:pPr>
                    <w:spacing w:after="0" w:line="240" w:lineRule="auto"/>
                    <w:rPr>
                      <w:b/>
                      <w:bCs/>
                      <w:sz w:val="16"/>
                      <w:szCs w:val="16"/>
                      <w:lang w:val="en-US"/>
                    </w:rPr>
                  </w:pPr>
                </w:p>
                <w:p w14:paraId="51051E61" w14:textId="77777777" w:rsidR="00397562" w:rsidRDefault="00000000">
                  <w:pPr>
                    <w:spacing w:after="0" w:line="240" w:lineRule="auto"/>
                    <w:rPr>
                      <w:b/>
                      <w:bCs/>
                      <w:sz w:val="16"/>
                      <w:szCs w:val="16"/>
                      <w:lang w:val="en-US"/>
                    </w:rPr>
                  </w:pPr>
                  <w:r>
                    <w:rPr>
                      <w:b/>
                      <w:bCs/>
                      <w:sz w:val="16"/>
                      <w:szCs w:val="16"/>
                      <w:lang w:val="en-US"/>
                    </w:rPr>
                    <w:t xml:space="preserve">Aleksandra Kocbach-Przudzik, </w:t>
                  </w:r>
                </w:p>
                <w:p w14:paraId="4C6B3FA3" w14:textId="77777777" w:rsidR="00397562" w:rsidRDefault="00397562">
                  <w:pPr>
                    <w:spacing w:after="0" w:line="240" w:lineRule="auto"/>
                    <w:rPr>
                      <w:b/>
                      <w:bCs/>
                      <w:sz w:val="16"/>
                      <w:szCs w:val="16"/>
                      <w:lang w:val="en-US"/>
                    </w:rPr>
                  </w:pPr>
                </w:p>
              </w:tc>
            </w:tr>
          </w:tbl>
          <w:p w14:paraId="2E48935B" w14:textId="77777777" w:rsidR="00397562" w:rsidRDefault="00397562">
            <w:pPr>
              <w:spacing w:after="0" w:line="240" w:lineRule="auto"/>
              <w:rPr>
                <w:b/>
                <w:bCs/>
                <w:sz w:val="16"/>
                <w:szCs w:val="16"/>
                <w:lang w:val="en-US"/>
              </w:rPr>
            </w:pPr>
          </w:p>
          <w:p w14:paraId="3149CF72" w14:textId="77777777" w:rsidR="00397562" w:rsidRDefault="00397562">
            <w:pPr>
              <w:spacing w:after="0" w:line="240" w:lineRule="auto"/>
              <w:rPr>
                <w:b/>
                <w:bCs/>
                <w:sz w:val="18"/>
                <w:szCs w:val="18"/>
                <w:lang w:val="en-US"/>
              </w:rPr>
            </w:pPr>
          </w:p>
        </w:tc>
      </w:tr>
    </w:tbl>
    <w:p w14:paraId="039C5E50" w14:textId="77777777" w:rsidR="00397562" w:rsidRDefault="00397562">
      <w:pPr>
        <w:rPr>
          <w:sz w:val="28"/>
          <w:szCs w:val="28"/>
          <w:lang w:val="en-US"/>
        </w:rPr>
      </w:pPr>
    </w:p>
    <w:p w14:paraId="20DAD7BD" w14:textId="77777777" w:rsidR="00397562" w:rsidRDefault="00397562">
      <w:pPr>
        <w:rPr>
          <w:sz w:val="28"/>
          <w:szCs w:val="28"/>
          <w:lang w:val="en-US"/>
        </w:rPr>
        <w:sectPr w:rsidR="00397562">
          <w:pgSz w:w="11906" w:h="16838"/>
          <w:pgMar w:top="284" w:right="284" w:bottom="284" w:left="284" w:header="0" w:footer="0" w:gutter="0"/>
          <w:cols w:space="708"/>
          <w:formProt w:val="0"/>
          <w:docGrid w:linePitch="360" w:charSpace="4096"/>
        </w:sectPr>
      </w:pPr>
    </w:p>
    <w:tbl>
      <w:tblPr>
        <w:tblStyle w:val="Tabela-Siatka"/>
        <w:tblW w:w="11338" w:type="dxa"/>
        <w:tblLook w:val="04A0" w:firstRow="1" w:lastRow="0" w:firstColumn="1" w:lastColumn="0" w:noHBand="0" w:noVBand="1"/>
      </w:tblPr>
      <w:tblGrid>
        <w:gridCol w:w="2835"/>
        <w:gridCol w:w="8503"/>
      </w:tblGrid>
      <w:tr w:rsidR="00397562" w14:paraId="6F9C7143" w14:textId="77777777">
        <w:tc>
          <w:tcPr>
            <w:tcW w:w="2835" w:type="dxa"/>
            <w:tcBorders>
              <w:top w:val="nil"/>
              <w:left w:val="nil"/>
              <w:bottom w:val="nil"/>
              <w:right w:val="nil"/>
            </w:tcBorders>
          </w:tcPr>
          <w:p w14:paraId="06933BBD" w14:textId="77777777" w:rsidR="00397562" w:rsidRDefault="00000000">
            <w:pPr>
              <w:spacing w:after="0" w:line="240" w:lineRule="auto"/>
              <w:rPr>
                <w:sz w:val="28"/>
                <w:szCs w:val="28"/>
              </w:rPr>
            </w:pPr>
            <w:r>
              <w:rPr>
                <w:noProof/>
                <w:sz w:val="28"/>
                <w:szCs w:val="28"/>
              </w:rPr>
              <w:lastRenderedPageBreak/>
              <w:drawing>
                <wp:anchor distT="360045" distB="360045" distL="114300" distR="114300" simplePos="0" relativeHeight="3" behindDoc="0" locked="0" layoutInCell="1" allowOverlap="1" wp14:anchorId="6F312186" wp14:editId="4ADFFD20">
                  <wp:simplePos x="0" y="0"/>
                  <wp:positionH relativeFrom="column">
                    <wp:posOffset>-65405</wp:posOffset>
                  </wp:positionH>
                  <wp:positionV relativeFrom="paragraph">
                    <wp:posOffset>5715</wp:posOffset>
                  </wp:positionV>
                  <wp:extent cx="989965" cy="810260"/>
                  <wp:effectExtent l="0" t="0" r="0" b="0"/>
                  <wp:wrapSquare wrapText="bothSides"/>
                  <wp:docPr id="10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59677F7A" w14:textId="77777777" w:rsidR="00397562"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72923F89" w14:textId="77777777" w:rsidR="00397562" w:rsidRDefault="00397562">
            <w:pPr>
              <w:spacing w:after="0" w:line="240" w:lineRule="auto"/>
              <w:jc w:val="center"/>
              <w:rPr>
                <w:b/>
                <w:bCs/>
                <w:sz w:val="28"/>
                <w:szCs w:val="28"/>
              </w:rPr>
            </w:pPr>
          </w:p>
        </w:tc>
      </w:tr>
      <w:tr w:rsidR="00397562" w14:paraId="125C7543" w14:textId="77777777">
        <w:tc>
          <w:tcPr>
            <w:tcW w:w="2835" w:type="dxa"/>
            <w:tcBorders>
              <w:top w:val="nil"/>
              <w:left w:val="nil"/>
              <w:bottom w:val="nil"/>
              <w:right w:val="nil"/>
            </w:tcBorders>
          </w:tcPr>
          <w:p w14:paraId="5FB21957" w14:textId="77777777" w:rsidR="00397562" w:rsidRDefault="00397562">
            <w:pPr>
              <w:spacing w:after="0" w:line="240" w:lineRule="auto"/>
              <w:rPr>
                <w:sz w:val="28"/>
                <w:szCs w:val="28"/>
              </w:rPr>
            </w:pPr>
          </w:p>
        </w:tc>
        <w:tc>
          <w:tcPr>
            <w:tcW w:w="8502" w:type="dxa"/>
            <w:tcBorders>
              <w:top w:val="nil"/>
              <w:left w:val="nil"/>
              <w:bottom w:val="nil"/>
              <w:right w:val="nil"/>
            </w:tcBorders>
          </w:tcPr>
          <w:p w14:paraId="4E82FE23" w14:textId="77777777" w:rsidR="00397562" w:rsidRDefault="00000000">
            <w:pPr>
              <w:spacing w:after="0" w:line="240" w:lineRule="auto"/>
              <w:jc w:val="center"/>
              <w:rPr>
                <w:b/>
                <w:bCs/>
                <w:sz w:val="28"/>
                <w:szCs w:val="28"/>
                <w:lang w:val="en-US"/>
              </w:rPr>
            </w:pPr>
            <w:r>
              <w:rPr>
                <w:b/>
                <w:bCs/>
                <w:sz w:val="28"/>
                <w:szCs w:val="28"/>
                <w:lang w:val="en-US"/>
              </w:rPr>
              <w:t>Detailed description of ECTS credits awarded - part B</w:t>
            </w:r>
          </w:p>
        </w:tc>
      </w:tr>
      <w:tr w:rsidR="00397562" w14:paraId="5A36F1D0" w14:textId="77777777">
        <w:tc>
          <w:tcPr>
            <w:tcW w:w="2835" w:type="dxa"/>
            <w:tcBorders>
              <w:top w:val="nil"/>
              <w:left w:val="nil"/>
              <w:bottom w:val="nil"/>
              <w:right w:val="nil"/>
            </w:tcBorders>
          </w:tcPr>
          <w:p w14:paraId="000B3814" w14:textId="77777777" w:rsidR="00397562" w:rsidRDefault="00000000">
            <w:pPr>
              <w:spacing w:after="0" w:line="240" w:lineRule="auto"/>
              <w:rPr>
                <w:b/>
                <w:bCs/>
                <w:sz w:val="28"/>
                <w:szCs w:val="28"/>
              </w:rPr>
            </w:pPr>
            <w:r>
              <w:rPr>
                <w:b/>
                <w:bCs/>
                <w:sz w:val="28"/>
                <w:szCs w:val="28"/>
              </w:rPr>
              <w:t>48SJ-INFD</w:t>
            </w:r>
          </w:p>
        </w:tc>
        <w:tc>
          <w:tcPr>
            <w:tcW w:w="8502" w:type="dxa"/>
            <w:tcBorders>
              <w:top w:val="nil"/>
              <w:left w:val="nil"/>
              <w:bottom w:val="nil"/>
              <w:right w:val="nil"/>
            </w:tcBorders>
          </w:tcPr>
          <w:p w14:paraId="4972F53D" w14:textId="77777777" w:rsidR="00397562" w:rsidRDefault="00000000">
            <w:pPr>
              <w:spacing w:after="0" w:line="240" w:lineRule="auto"/>
              <w:jc w:val="center"/>
              <w:rPr>
                <w:b/>
                <w:bCs/>
                <w:sz w:val="28"/>
                <w:szCs w:val="28"/>
              </w:rPr>
            </w:pPr>
            <w:r>
              <w:rPr>
                <w:b/>
                <w:bCs/>
                <w:sz w:val="28"/>
                <w:szCs w:val="28"/>
              </w:rPr>
              <w:t>Infectious Disease</w:t>
            </w:r>
          </w:p>
        </w:tc>
      </w:tr>
      <w:tr w:rsidR="00397562" w14:paraId="5F105B03" w14:textId="77777777">
        <w:tc>
          <w:tcPr>
            <w:tcW w:w="2835" w:type="dxa"/>
            <w:tcBorders>
              <w:top w:val="nil"/>
              <w:left w:val="nil"/>
              <w:bottom w:val="nil"/>
              <w:right w:val="nil"/>
            </w:tcBorders>
          </w:tcPr>
          <w:p w14:paraId="08E79913" w14:textId="77777777" w:rsidR="00397562" w:rsidRDefault="00000000">
            <w:pPr>
              <w:spacing w:after="0" w:line="240" w:lineRule="auto"/>
              <w:rPr>
                <w:b/>
                <w:bCs/>
                <w:sz w:val="28"/>
                <w:szCs w:val="28"/>
              </w:rPr>
            </w:pPr>
            <w:r>
              <w:rPr>
                <w:b/>
                <w:bCs/>
                <w:sz w:val="28"/>
                <w:szCs w:val="28"/>
              </w:rPr>
              <w:t>2024Z</w:t>
            </w:r>
          </w:p>
        </w:tc>
        <w:tc>
          <w:tcPr>
            <w:tcW w:w="8502" w:type="dxa"/>
            <w:tcBorders>
              <w:top w:val="nil"/>
              <w:left w:val="nil"/>
              <w:bottom w:val="nil"/>
              <w:right w:val="nil"/>
            </w:tcBorders>
          </w:tcPr>
          <w:p w14:paraId="37E81F95" w14:textId="77777777" w:rsidR="00397562" w:rsidRDefault="00397562">
            <w:pPr>
              <w:spacing w:after="0" w:line="240" w:lineRule="auto"/>
              <w:jc w:val="center"/>
              <w:rPr>
                <w:b/>
                <w:bCs/>
                <w:sz w:val="28"/>
                <w:szCs w:val="28"/>
              </w:rPr>
            </w:pPr>
          </w:p>
        </w:tc>
      </w:tr>
      <w:tr w:rsidR="00397562" w14:paraId="7FD16508" w14:textId="77777777">
        <w:tc>
          <w:tcPr>
            <w:tcW w:w="2835" w:type="dxa"/>
            <w:tcBorders>
              <w:top w:val="nil"/>
              <w:left w:val="nil"/>
              <w:bottom w:val="nil"/>
              <w:right w:val="nil"/>
            </w:tcBorders>
          </w:tcPr>
          <w:p w14:paraId="118071A9" w14:textId="77777777" w:rsidR="00397562" w:rsidRDefault="00000000">
            <w:pPr>
              <w:spacing w:after="0" w:line="240" w:lineRule="auto"/>
              <w:rPr>
                <w:b/>
                <w:bCs/>
                <w:sz w:val="28"/>
                <w:szCs w:val="28"/>
              </w:rPr>
            </w:pPr>
            <w:r>
              <w:rPr>
                <w:b/>
                <w:bCs/>
                <w:sz w:val="28"/>
                <w:szCs w:val="28"/>
              </w:rPr>
              <w:t>ECTS: 5.00</w:t>
            </w:r>
          </w:p>
        </w:tc>
        <w:tc>
          <w:tcPr>
            <w:tcW w:w="8502" w:type="dxa"/>
            <w:tcBorders>
              <w:top w:val="nil"/>
              <w:left w:val="nil"/>
              <w:bottom w:val="nil"/>
              <w:right w:val="nil"/>
            </w:tcBorders>
          </w:tcPr>
          <w:p w14:paraId="079525A2" w14:textId="77777777" w:rsidR="00397562" w:rsidRDefault="00397562">
            <w:pPr>
              <w:spacing w:after="0" w:line="240" w:lineRule="auto"/>
              <w:rPr>
                <w:b/>
                <w:bCs/>
                <w:sz w:val="28"/>
                <w:szCs w:val="28"/>
              </w:rPr>
            </w:pPr>
          </w:p>
        </w:tc>
      </w:tr>
    </w:tbl>
    <w:p w14:paraId="1F1DD20E" w14:textId="77777777" w:rsidR="00397562" w:rsidRDefault="00397562"/>
    <w:p w14:paraId="56101729" w14:textId="77777777" w:rsidR="00397562" w:rsidRDefault="00000000">
      <w:pPr>
        <w:rPr>
          <w:lang w:val="en-US"/>
        </w:rPr>
      </w:pPr>
      <w:r>
        <w:rPr>
          <w:lang w:val="en-US"/>
        </w:rPr>
        <w:t>The number of ECTS credits awarded consists of:</w:t>
      </w:r>
    </w:p>
    <w:p w14:paraId="425562F3" w14:textId="77777777" w:rsidR="00397562" w:rsidRDefault="00000000">
      <w:pPr>
        <w:rPr>
          <w:lang w:val="en-US"/>
        </w:rPr>
      </w:pPr>
      <w:r>
        <w:rPr>
          <w:lang w:val="en-US"/>
        </w:rPr>
        <w:t>1. Contact hours with the academic teacher:</w:t>
      </w:r>
    </w:p>
    <w:tbl>
      <w:tblPr>
        <w:tblStyle w:val="Tabela-Siatka"/>
        <w:tblW w:w="11334" w:type="dxa"/>
        <w:tblLook w:val="04A0" w:firstRow="1" w:lastRow="0" w:firstColumn="1" w:lastColumn="0" w:noHBand="0" w:noVBand="1"/>
      </w:tblPr>
      <w:tblGrid>
        <w:gridCol w:w="8729"/>
        <w:gridCol w:w="2605"/>
      </w:tblGrid>
      <w:tr w:rsidR="00397562" w14:paraId="2B916537" w14:textId="77777777">
        <w:tc>
          <w:tcPr>
            <w:tcW w:w="8728" w:type="dxa"/>
            <w:tcBorders>
              <w:top w:val="nil"/>
              <w:left w:val="nil"/>
              <w:bottom w:val="nil"/>
              <w:right w:val="nil"/>
            </w:tcBorders>
            <w:vAlign w:val="center"/>
          </w:tcPr>
          <w:p w14:paraId="60C1E30F" w14:textId="77777777" w:rsidR="00397562" w:rsidRDefault="00000000">
            <w:pPr>
              <w:spacing w:after="0" w:line="240" w:lineRule="auto"/>
            </w:pPr>
            <w:r>
              <w:t xml:space="preserve">- </w:t>
            </w:r>
            <w:r>
              <w:rPr>
                <w:lang w:val="en-US"/>
              </w:rPr>
              <w:t>participation in</w:t>
            </w:r>
            <w:r>
              <w:t xml:space="preserve">: </w:t>
            </w:r>
          </w:p>
        </w:tc>
        <w:tc>
          <w:tcPr>
            <w:tcW w:w="2605" w:type="dxa"/>
            <w:tcBorders>
              <w:top w:val="nil"/>
              <w:left w:val="nil"/>
              <w:bottom w:val="nil"/>
              <w:right w:val="nil"/>
            </w:tcBorders>
            <w:vAlign w:val="center"/>
          </w:tcPr>
          <w:p w14:paraId="0930AE0A" w14:textId="77777777" w:rsidR="00397562" w:rsidRDefault="00000000">
            <w:pPr>
              <w:spacing w:after="0" w:line="240" w:lineRule="auto"/>
              <w:jc w:val="right"/>
            </w:pPr>
            <w:r>
              <w:t>20 h</w:t>
            </w:r>
          </w:p>
        </w:tc>
      </w:tr>
      <w:tr w:rsidR="00397562" w14:paraId="10B5DE9B" w14:textId="77777777">
        <w:tc>
          <w:tcPr>
            <w:tcW w:w="8728" w:type="dxa"/>
            <w:tcBorders>
              <w:top w:val="nil"/>
              <w:left w:val="nil"/>
              <w:bottom w:val="nil"/>
              <w:right w:val="nil"/>
            </w:tcBorders>
            <w:vAlign w:val="center"/>
          </w:tcPr>
          <w:p w14:paraId="03E4AF93" w14:textId="77777777" w:rsidR="00397562" w:rsidRDefault="00000000">
            <w:pPr>
              <w:spacing w:after="0" w:line="240" w:lineRule="auto"/>
            </w:pPr>
            <w:r>
              <w:t xml:space="preserve">- </w:t>
            </w:r>
            <w:r>
              <w:rPr>
                <w:lang w:val="en-US"/>
              </w:rPr>
              <w:t>participation in</w:t>
            </w:r>
            <w:r>
              <w:t xml:space="preserve">: </w:t>
            </w:r>
          </w:p>
        </w:tc>
        <w:tc>
          <w:tcPr>
            <w:tcW w:w="2605" w:type="dxa"/>
            <w:tcBorders>
              <w:top w:val="nil"/>
              <w:left w:val="nil"/>
              <w:bottom w:val="nil"/>
              <w:right w:val="nil"/>
            </w:tcBorders>
            <w:vAlign w:val="center"/>
          </w:tcPr>
          <w:p w14:paraId="77303D8A" w14:textId="77777777" w:rsidR="00397562" w:rsidRDefault="00000000">
            <w:pPr>
              <w:spacing w:after="0" w:line="240" w:lineRule="auto"/>
              <w:jc w:val="right"/>
            </w:pPr>
            <w:r>
              <w:t>10 h</w:t>
            </w:r>
          </w:p>
        </w:tc>
      </w:tr>
      <w:tr w:rsidR="00397562" w14:paraId="7DC203F2" w14:textId="77777777">
        <w:tc>
          <w:tcPr>
            <w:tcW w:w="8728" w:type="dxa"/>
            <w:tcBorders>
              <w:top w:val="nil"/>
              <w:left w:val="nil"/>
              <w:bottom w:val="nil"/>
              <w:right w:val="nil"/>
            </w:tcBorders>
            <w:vAlign w:val="center"/>
          </w:tcPr>
          <w:p w14:paraId="2C29A35F" w14:textId="77777777" w:rsidR="00397562" w:rsidRDefault="00000000">
            <w:pPr>
              <w:spacing w:after="0" w:line="240" w:lineRule="auto"/>
            </w:pPr>
            <w:r>
              <w:t xml:space="preserve">- </w:t>
            </w:r>
            <w:r>
              <w:rPr>
                <w:lang w:val="en-US"/>
              </w:rPr>
              <w:t>participation in</w:t>
            </w:r>
            <w:r>
              <w:t xml:space="preserve">: </w:t>
            </w:r>
          </w:p>
        </w:tc>
        <w:tc>
          <w:tcPr>
            <w:tcW w:w="2605" w:type="dxa"/>
            <w:tcBorders>
              <w:top w:val="nil"/>
              <w:left w:val="nil"/>
              <w:bottom w:val="nil"/>
              <w:right w:val="nil"/>
            </w:tcBorders>
            <w:vAlign w:val="center"/>
          </w:tcPr>
          <w:p w14:paraId="546D3CCA" w14:textId="77777777" w:rsidR="00397562" w:rsidRDefault="00000000">
            <w:pPr>
              <w:spacing w:after="0" w:line="240" w:lineRule="auto"/>
              <w:jc w:val="right"/>
            </w:pPr>
            <w:r>
              <w:t>40 h</w:t>
            </w:r>
          </w:p>
        </w:tc>
      </w:tr>
      <w:tr w:rsidR="00397562" w14:paraId="1715BEA1" w14:textId="77777777">
        <w:tc>
          <w:tcPr>
            <w:tcW w:w="8728" w:type="dxa"/>
            <w:tcBorders>
              <w:top w:val="nil"/>
              <w:left w:val="nil"/>
              <w:bottom w:val="nil"/>
              <w:right w:val="nil"/>
            </w:tcBorders>
            <w:vAlign w:val="center"/>
          </w:tcPr>
          <w:p w14:paraId="171E50B4" w14:textId="77777777" w:rsidR="00397562" w:rsidRDefault="00000000">
            <w:pPr>
              <w:spacing w:after="0" w:line="240" w:lineRule="auto"/>
            </w:pPr>
            <w:r>
              <w:t xml:space="preserve">-  </w:t>
            </w:r>
            <w:r>
              <w:rPr>
                <w:lang w:val="en-US"/>
              </w:rPr>
              <w:t>consultation</w:t>
            </w:r>
          </w:p>
        </w:tc>
        <w:tc>
          <w:tcPr>
            <w:tcW w:w="2605" w:type="dxa"/>
            <w:tcBorders>
              <w:top w:val="nil"/>
              <w:left w:val="nil"/>
              <w:bottom w:val="nil"/>
              <w:right w:val="nil"/>
            </w:tcBorders>
            <w:vAlign w:val="center"/>
          </w:tcPr>
          <w:p w14:paraId="010AD18D" w14:textId="77777777" w:rsidR="00397562" w:rsidRDefault="00000000">
            <w:pPr>
              <w:spacing w:after="0" w:line="240" w:lineRule="auto"/>
              <w:jc w:val="right"/>
            </w:pPr>
            <w:r>
              <w:t>5 h</w:t>
            </w:r>
          </w:p>
        </w:tc>
      </w:tr>
      <w:tr w:rsidR="00397562" w14:paraId="4DF73FE5" w14:textId="77777777">
        <w:tc>
          <w:tcPr>
            <w:tcW w:w="8728" w:type="dxa"/>
            <w:tcBorders>
              <w:top w:val="nil"/>
              <w:left w:val="nil"/>
              <w:bottom w:val="nil"/>
              <w:right w:val="nil"/>
            </w:tcBorders>
            <w:vAlign w:val="center"/>
          </w:tcPr>
          <w:p w14:paraId="383EE701" w14:textId="77777777" w:rsidR="00397562" w:rsidRDefault="00397562">
            <w:pPr>
              <w:spacing w:after="0" w:line="240" w:lineRule="auto"/>
            </w:pPr>
          </w:p>
        </w:tc>
        <w:tc>
          <w:tcPr>
            <w:tcW w:w="2605" w:type="dxa"/>
            <w:tcBorders>
              <w:top w:val="nil"/>
              <w:left w:val="nil"/>
              <w:bottom w:val="nil"/>
              <w:right w:val="nil"/>
            </w:tcBorders>
            <w:vAlign w:val="center"/>
          </w:tcPr>
          <w:p w14:paraId="6030DF66" w14:textId="77777777" w:rsidR="00397562" w:rsidRDefault="00000000">
            <w:pPr>
              <w:spacing w:after="0" w:line="240" w:lineRule="auto"/>
              <w:jc w:val="right"/>
            </w:pPr>
            <w:r>
              <w:t>Total: 75 h</w:t>
            </w:r>
          </w:p>
        </w:tc>
      </w:tr>
    </w:tbl>
    <w:p w14:paraId="215B06FD" w14:textId="77777777" w:rsidR="00397562" w:rsidRDefault="00397562">
      <w:pPr>
        <w:jc w:val="right"/>
      </w:pPr>
    </w:p>
    <w:p w14:paraId="3C27E6BC" w14:textId="77777777" w:rsidR="00397562" w:rsidRDefault="00000000">
      <w:r>
        <w:t xml:space="preserve">2. </w:t>
      </w:r>
      <w:r>
        <w:rPr>
          <w:lang w:val="en-US"/>
        </w:rPr>
        <w:t>Independent work of a student:</w:t>
      </w:r>
    </w:p>
    <w:tbl>
      <w:tblPr>
        <w:tblStyle w:val="Tabela-Siatka"/>
        <w:tblW w:w="11333" w:type="dxa"/>
        <w:tblLook w:val="04A0" w:firstRow="1" w:lastRow="0" w:firstColumn="1" w:lastColumn="0" w:noHBand="0" w:noVBand="1"/>
      </w:tblPr>
      <w:tblGrid>
        <w:gridCol w:w="8719"/>
        <w:gridCol w:w="2614"/>
      </w:tblGrid>
      <w:tr w:rsidR="00397562" w14:paraId="1440E68C" w14:textId="77777777">
        <w:tc>
          <w:tcPr>
            <w:tcW w:w="8718" w:type="dxa"/>
            <w:tcBorders>
              <w:top w:val="nil"/>
              <w:left w:val="nil"/>
              <w:bottom w:val="nil"/>
              <w:right w:val="nil"/>
            </w:tcBorders>
          </w:tcPr>
          <w:p w14:paraId="61CB976E" w14:textId="77777777" w:rsidR="00397562" w:rsidRDefault="00000000">
            <w:pPr>
              <w:spacing w:after="0" w:line="360" w:lineRule="auto"/>
            </w:pPr>
            <w:r>
              <w:t>preparing for the examination, practical training and for the practical test</w:t>
            </w:r>
          </w:p>
        </w:tc>
        <w:tc>
          <w:tcPr>
            <w:tcW w:w="2614" w:type="dxa"/>
            <w:tcBorders>
              <w:top w:val="nil"/>
              <w:left w:val="nil"/>
              <w:bottom w:val="nil"/>
              <w:right w:val="nil"/>
            </w:tcBorders>
          </w:tcPr>
          <w:p w14:paraId="5A7D4EB2" w14:textId="77777777" w:rsidR="00397562" w:rsidRDefault="00000000">
            <w:pPr>
              <w:spacing w:after="0" w:line="360" w:lineRule="auto"/>
              <w:jc w:val="right"/>
            </w:pPr>
            <w:r>
              <w:t>50.00 h</w:t>
            </w:r>
          </w:p>
        </w:tc>
      </w:tr>
      <w:tr w:rsidR="00397562" w14:paraId="6BFB4D4A" w14:textId="77777777">
        <w:trPr>
          <w:trHeight w:val="313"/>
        </w:trPr>
        <w:tc>
          <w:tcPr>
            <w:tcW w:w="8718" w:type="dxa"/>
            <w:tcBorders>
              <w:top w:val="nil"/>
              <w:left w:val="nil"/>
              <w:bottom w:val="nil"/>
              <w:right w:val="nil"/>
            </w:tcBorders>
          </w:tcPr>
          <w:p w14:paraId="18D94135" w14:textId="77777777" w:rsidR="00397562" w:rsidRDefault="00397562">
            <w:pPr>
              <w:spacing w:after="0" w:line="240" w:lineRule="auto"/>
            </w:pPr>
          </w:p>
        </w:tc>
        <w:tc>
          <w:tcPr>
            <w:tcW w:w="2614" w:type="dxa"/>
            <w:tcBorders>
              <w:top w:val="nil"/>
              <w:left w:val="nil"/>
              <w:bottom w:val="nil"/>
              <w:right w:val="nil"/>
            </w:tcBorders>
          </w:tcPr>
          <w:p w14:paraId="61A75882" w14:textId="77777777" w:rsidR="00397562" w:rsidRDefault="00000000">
            <w:pPr>
              <w:spacing w:after="0" w:line="240" w:lineRule="auto"/>
              <w:jc w:val="right"/>
            </w:pPr>
            <w:r>
              <w:t>Total: 50.00 h</w:t>
            </w:r>
          </w:p>
        </w:tc>
      </w:tr>
    </w:tbl>
    <w:p w14:paraId="22D0F676" w14:textId="77777777" w:rsidR="00397562" w:rsidRDefault="00397562"/>
    <w:p w14:paraId="458BD9F8" w14:textId="77777777" w:rsidR="00397562" w:rsidRDefault="00397562">
      <w:pPr>
        <w:rPr>
          <w:b/>
          <w:bCs/>
          <w:color w:val="C9211E"/>
        </w:rPr>
      </w:pPr>
    </w:p>
    <w:p w14:paraId="2135D56A" w14:textId="77777777" w:rsidR="00397562" w:rsidRDefault="00000000">
      <w:pPr>
        <w:jc w:val="right"/>
      </w:pPr>
      <w:r>
        <w:t>Total (contact hours + independent work of a student): 125.00 h</w:t>
      </w:r>
    </w:p>
    <w:p w14:paraId="29490093" w14:textId="77777777" w:rsidR="00397562" w:rsidRDefault="00397562">
      <w:pPr>
        <w:jc w:val="right"/>
      </w:pPr>
    </w:p>
    <w:p w14:paraId="70A7E2AA" w14:textId="77777777" w:rsidR="00397562" w:rsidRDefault="00397562">
      <w:pPr>
        <w:jc w:val="right"/>
      </w:pPr>
    </w:p>
    <w:p w14:paraId="73AF76BC" w14:textId="77777777" w:rsidR="00397562" w:rsidRDefault="00397562"/>
    <w:p w14:paraId="2D6B088D" w14:textId="77777777" w:rsidR="00397562" w:rsidRDefault="00000000">
      <w:pPr>
        <w:pStyle w:val="Bezodstpw"/>
      </w:pPr>
      <w:r>
        <w:t xml:space="preserve">1 ECTS credit = 25-30 h of an average student’s work, number of ECTS, </w:t>
      </w:r>
    </w:p>
    <w:p w14:paraId="7E33E59B" w14:textId="77777777" w:rsidR="00397562" w:rsidRDefault="00000000">
      <w:r>
        <w:t xml:space="preserve">ECTS Points = 125.00 h :  25 h/ECTS = </w:t>
      </w:r>
      <w:r>
        <w:rPr>
          <w:b/>
          <w:bCs/>
        </w:rPr>
        <w:t>5.00</w:t>
      </w:r>
      <w:r>
        <w:t xml:space="preserve"> ECTS </w:t>
      </w:r>
    </w:p>
    <w:p w14:paraId="27FC6A17" w14:textId="77777777" w:rsidR="00397562" w:rsidRDefault="00000000">
      <w:pPr>
        <w:rPr>
          <w:b/>
          <w:bCs/>
        </w:rPr>
      </w:pPr>
      <w:r>
        <w:t>Average: 5.00  ECTS</w:t>
      </w:r>
    </w:p>
    <w:tbl>
      <w:tblPr>
        <w:tblStyle w:val="Tabela-Siatka"/>
        <w:tblW w:w="11328" w:type="dxa"/>
        <w:tblLook w:val="04A0" w:firstRow="1" w:lastRow="0" w:firstColumn="1" w:lastColumn="0" w:noHBand="0" w:noVBand="1"/>
      </w:tblPr>
      <w:tblGrid>
        <w:gridCol w:w="9780"/>
        <w:gridCol w:w="1548"/>
      </w:tblGrid>
      <w:tr w:rsidR="00397562" w14:paraId="5468B94E" w14:textId="77777777">
        <w:tc>
          <w:tcPr>
            <w:tcW w:w="9779" w:type="dxa"/>
            <w:tcBorders>
              <w:top w:val="nil"/>
              <w:left w:val="nil"/>
              <w:bottom w:val="nil"/>
              <w:right w:val="nil"/>
            </w:tcBorders>
            <w:vAlign w:val="center"/>
          </w:tcPr>
          <w:p w14:paraId="197EB4B9" w14:textId="77777777" w:rsidR="00397562" w:rsidRDefault="00000000">
            <w:pPr>
              <w:spacing w:after="0" w:line="240" w:lineRule="auto"/>
            </w:pPr>
            <w:r>
              <w:t xml:space="preserve">- </w:t>
            </w:r>
            <w:r>
              <w:rPr>
                <w:lang w:val="en-US"/>
              </w:rPr>
              <w:t>including the number of ECTS credits for contact hours with the direct participation of an academic teacher</w:t>
            </w:r>
          </w:p>
        </w:tc>
        <w:tc>
          <w:tcPr>
            <w:tcW w:w="1548" w:type="dxa"/>
            <w:tcBorders>
              <w:top w:val="nil"/>
              <w:left w:val="nil"/>
              <w:bottom w:val="nil"/>
              <w:right w:val="nil"/>
            </w:tcBorders>
            <w:vAlign w:val="center"/>
          </w:tcPr>
          <w:p w14:paraId="2CE7D1CF" w14:textId="77777777" w:rsidR="00397562" w:rsidRDefault="00000000">
            <w:pPr>
              <w:spacing w:after="0" w:line="240" w:lineRule="auto"/>
              <w:rPr>
                <w:sz w:val="18"/>
                <w:szCs w:val="18"/>
              </w:rPr>
            </w:pPr>
            <w:r>
              <w:rPr>
                <w:sz w:val="18"/>
                <w:szCs w:val="18"/>
              </w:rPr>
              <w:t>3.00 ECTS</w:t>
            </w:r>
          </w:p>
        </w:tc>
      </w:tr>
      <w:tr w:rsidR="00397562" w14:paraId="4758B51B" w14:textId="77777777">
        <w:tc>
          <w:tcPr>
            <w:tcW w:w="9779" w:type="dxa"/>
            <w:tcBorders>
              <w:top w:val="nil"/>
              <w:left w:val="nil"/>
              <w:bottom w:val="nil"/>
              <w:right w:val="nil"/>
            </w:tcBorders>
            <w:vAlign w:val="center"/>
          </w:tcPr>
          <w:p w14:paraId="5099CDA3" w14:textId="77777777" w:rsidR="00397562" w:rsidRDefault="00000000">
            <w:pPr>
              <w:spacing w:after="0" w:line="240" w:lineRule="auto"/>
            </w:pPr>
            <w:r>
              <w:t xml:space="preserve">-  </w:t>
            </w:r>
            <w:r>
              <w:rPr>
                <w:lang w:val="en-US"/>
              </w:rPr>
              <w:t>including the number of ECTS credits for hours of independent work of a student</w:t>
            </w:r>
          </w:p>
        </w:tc>
        <w:tc>
          <w:tcPr>
            <w:tcW w:w="1548" w:type="dxa"/>
            <w:tcBorders>
              <w:top w:val="nil"/>
              <w:left w:val="nil"/>
              <w:bottom w:val="nil"/>
              <w:right w:val="nil"/>
            </w:tcBorders>
            <w:vAlign w:val="center"/>
          </w:tcPr>
          <w:p w14:paraId="3772BA0F" w14:textId="77777777" w:rsidR="00397562" w:rsidRDefault="00000000">
            <w:pPr>
              <w:spacing w:after="0" w:line="240" w:lineRule="auto"/>
              <w:rPr>
                <w:sz w:val="18"/>
                <w:szCs w:val="18"/>
              </w:rPr>
            </w:pPr>
            <w:r>
              <w:rPr>
                <w:sz w:val="18"/>
                <w:szCs w:val="18"/>
              </w:rPr>
              <w:t>2.00 ECTS</w:t>
            </w:r>
          </w:p>
        </w:tc>
      </w:tr>
    </w:tbl>
    <w:p w14:paraId="3128969D" w14:textId="77777777" w:rsidR="00397562" w:rsidRDefault="00397562"/>
    <w:sectPr w:rsidR="00397562">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62"/>
    <w:rsid w:val="00397562"/>
    <w:rsid w:val="007638C4"/>
    <w:rsid w:val="00CD2A7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6D7A"/>
  <w15:docId w15:val="{BFAD2387-B1B1-41E7-83D7-DCB55384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7958</Characters>
  <Application>Microsoft Office Word</Application>
  <DocSecurity>0</DocSecurity>
  <Lines>66</Lines>
  <Paragraphs>18</Paragraphs>
  <ScaleCrop>false</ScaleCrop>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Agnieszka Makowska</cp:lastModifiedBy>
  <cp:revision>2</cp:revision>
  <dcterms:created xsi:type="dcterms:W3CDTF">2025-04-25T10:24:00Z</dcterms:created>
  <dcterms:modified xsi:type="dcterms:W3CDTF">2025-04-25T10:24:00Z</dcterms:modified>
  <dc:identifier/>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