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DE0E03" w14:paraId="0541F54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3CF0AD" w14:textId="77777777" w:rsidR="00DE0E03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1430FAA" wp14:editId="24BCA4A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0E9EB9A" w14:textId="77777777" w:rsidR="00DE0E03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90022C0" w14:textId="77777777" w:rsidR="00DE0E03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Szkoła Zdrowia Publicznego</w:t>
            </w:r>
          </w:p>
        </w:tc>
      </w:tr>
      <w:tr w:rsidR="00DE0E03" w14:paraId="26D8660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6A3A87" w14:textId="77777777" w:rsidR="00DE0E03" w:rsidRDefault="00DE0E0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C543DEC" w14:textId="77777777" w:rsidR="00DE0E03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DE0E03" w14:paraId="11C5D54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CF8FA2" w14:textId="77777777" w:rsidR="00DE0E03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55S1P-ChT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3C6194F" w14:textId="77777777" w:rsidR="00DE0E03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tropikalne</w:t>
            </w:r>
          </w:p>
        </w:tc>
      </w:tr>
      <w:tr w:rsidR="00DE0E03" w14:paraId="1CFC1BC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93B5B8" w14:textId="77777777" w:rsidR="00DE0E03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1.50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6AF4522" w14:textId="77777777" w:rsidR="00DE0E03" w:rsidRDefault="00DE0E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E0E03" w14:paraId="70C1561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C2160F" w14:textId="77777777" w:rsidR="00DE0E03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2024L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6D4E77C" w14:textId="77777777" w:rsidR="00DE0E03" w:rsidRDefault="00DE0E03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40F91BB" w14:textId="77777777" w:rsidR="00DE0E03" w:rsidRDefault="00DE0E03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306"/>
        <w:gridCol w:w="2027"/>
      </w:tblGrid>
      <w:tr w:rsidR="00DE0E03" w14:paraId="393BA4FF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24569EC2" w14:textId="77777777" w:rsidR="00DE0E03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2A153A91" w14:textId="77777777" w:rsidR="00DE0E03" w:rsidRDefault="00DE0E03">
            <w:pPr>
              <w:spacing w:after="0" w:line="240" w:lineRule="auto"/>
              <w:jc w:val="both"/>
            </w:pPr>
          </w:p>
          <w:p w14:paraId="0B748819" w14:textId="77777777" w:rsidR="00DE0E03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1095DC22" w14:textId="77777777" w:rsidR="00DE0E03" w:rsidRDefault="00000000">
            <w:pPr>
              <w:spacing w:after="0" w:line="240" w:lineRule="auto"/>
              <w:jc w:val="both"/>
            </w:pPr>
            <w:r>
              <w:t>Geografia chorób tropikalnych.  Szczepienia ochronne.  Zakażenia wirusowe.  Infekcyjne choroby biegunkowe.  Choroby skóry.  Choroby przenoszone drogą płciową w tropiku.   Neuroinfekcje.  Szczególnie niebezpiecznych zakażenia tropikalne</w:t>
            </w:r>
          </w:p>
          <w:p w14:paraId="602ACEE7" w14:textId="77777777" w:rsidR="00DE0E03" w:rsidRDefault="00DE0E03">
            <w:pPr>
              <w:spacing w:after="0" w:line="240" w:lineRule="auto"/>
              <w:jc w:val="both"/>
            </w:pPr>
          </w:p>
          <w:p w14:paraId="655069DA" w14:textId="77777777" w:rsidR="00DE0E03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SEMINARIUM</w:t>
            </w:r>
          </w:p>
          <w:p w14:paraId="58F9CCA6" w14:textId="77777777" w:rsidR="00DE0E03" w:rsidRDefault="00000000">
            <w:pPr>
              <w:spacing w:after="0" w:line="240" w:lineRule="auto"/>
              <w:jc w:val="both"/>
            </w:pPr>
            <w:r>
              <w:t>Choroby transmisyjne- studium przypadku.  Choroby przenoszone drogą pokarmową i oddechowa- studium przypadku.  Choroby odzwierzęce- studium przypadku.  Tężec- studium przypadku.</w:t>
            </w:r>
          </w:p>
          <w:p w14:paraId="022CF132" w14:textId="77777777" w:rsidR="00DE0E03" w:rsidRDefault="00DE0E03">
            <w:pPr>
              <w:spacing w:after="0" w:line="240" w:lineRule="auto"/>
              <w:jc w:val="both"/>
            </w:pPr>
          </w:p>
          <w:p w14:paraId="112DCC6E" w14:textId="77777777" w:rsidR="00DE0E03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25085375" w14:textId="77777777" w:rsidR="00DE0E03" w:rsidRDefault="00000000">
            <w:pPr>
              <w:spacing w:after="0" w:line="240" w:lineRule="auto"/>
              <w:jc w:val="both"/>
            </w:pPr>
            <w:r>
              <w:t>Wywiad i badanie pacjenta z podejrzeniem choroby tropikalnej.  Postępowanie z pacjentem na miejscu zdarzenia, w transporcie i w SOR.</w:t>
            </w:r>
          </w:p>
          <w:p w14:paraId="4B768286" w14:textId="77777777" w:rsidR="00DE0E03" w:rsidRDefault="00DE0E03">
            <w:pPr>
              <w:spacing w:after="0" w:line="240" w:lineRule="auto"/>
              <w:jc w:val="both"/>
            </w:pPr>
          </w:p>
          <w:p w14:paraId="1C7A3269" w14:textId="77777777" w:rsidR="00DE0E03" w:rsidRDefault="00DE0E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6ECB6EC" w14:textId="77777777" w:rsidR="00DE0E03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123227DF" w14:textId="77777777" w:rsidR="00DE0E03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zapoznanie z zagadnieniami z dziedziny chorób tropikalnych. Omówienie postępowania w stanach nagłych. Student potrafi posługiwać się językiem specjalistycznym w tym zakresie. Rozpoznaje wybrane jednostki chorobowe z dziedziny chorób tropikalnych. Zna zasady planuje i realizuje procesy ratunkowe pacjentów ze schorzeniami i chorobami tropikalnymi.</w:t>
            </w:r>
          </w:p>
          <w:p w14:paraId="293048F7" w14:textId="77777777" w:rsidR="00DE0E03" w:rsidRDefault="00DE0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C6BF2FD" w14:textId="77777777" w:rsidR="00DE0E03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1455A3C9" w14:textId="77777777" w:rsidR="00DE0E03" w:rsidRDefault="00DE0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544"/>
              <w:gridCol w:w="4546"/>
            </w:tblGrid>
            <w:tr w:rsidR="00DE0E03" w14:paraId="2A31F56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7921A0" w14:textId="77777777" w:rsidR="00DE0E03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BB52B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M/NM_P6S_A.W1+++, M/NZ_P6S_KP6_KR2+++, M/NZ_P6S_KP6_KO2+++, M/NM_P6S_A.W5.+++, M/NZ_P6S_KP6_KR3+++, M/NM_P6S_A.U6.+++, M/NM_P6S_A.W7.+++, M/NM_P6S_A.W2.+++, M/NM_P6S_A.U5.+++, M/NZ_P6S_KP6_KR1+++, M/NM_P6S_A.U11.+++, M/NM_P6S_C.W107.+++, M/NM_P6S_A.W6.+++, M/NZ_P6S_KP6_KO1+++, M/NZ_P6S_KP6_KK1+++, M/NM_P6S_A.U1.+++, M/NM_P6S_A.W8.+++, M/NM_P6S_A.W4.+++, M/NM_P6S_A.W9.+++, M/NM_P6S_A.U3.+++, M/NM_P6S_A.U13.+++, M/NM_P6S_A.U10.+++, M/NM_P6S_A.U2.+++, M/NM_P6S_A.U12.+++, M/NM_P6S_A.W3.+++, M/NM_P6S_A.U4.+++</w:t>
                  </w:r>
                </w:p>
              </w:tc>
            </w:tr>
            <w:tr w:rsidR="00DE0E03" w14:paraId="18552B75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599F845F" w14:textId="77777777" w:rsidR="00DE0E03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57A60D32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C.U15.+, C.U16.+, C.W84.+, KP6_KO2+, KP6_KO1+, C.W25.+, C.W17.+, C.U4.+, KP6_KR1+, C.U19.+, C.U1.+, KP6_KR2+, C.U10.+, C.U2.+, KP6_KK1+, KP6_KR3+, C.U9.+, C.U20.+, C.U18.+, C.U7.+, C.U8.+, C.W34.+</w:t>
                  </w:r>
                </w:p>
              </w:tc>
            </w:tr>
          </w:tbl>
          <w:p w14:paraId="1670D763" w14:textId="77777777" w:rsidR="00DE0E03" w:rsidRDefault="00DE0E0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203A711" w14:textId="77777777" w:rsidR="00DE0E03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612CF032" w14:textId="77777777" w:rsidR="00DE0E03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0149C7E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790C6" w14:textId="77777777" w:rsidR="00DE0E03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mechanizmy prowadzące do nagłych zagrożeń zdrowia i życia</w:t>
                  </w:r>
                </w:p>
              </w:tc>
            </w:tr>
            <w:tr w:rsidR="00DE0E03" w14:paraId="01B84FC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6F02B" w14:textId="77777777" w:rsidR="00DE0E03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zasady badania przedmiotowego w zakresie niezbędnym do prowadzenia medycznych czynności ratunkowych i udzielania świadczeń zdrowotnych innych niż medyczne czynności ratunkowe</w:t>
                  </w:r>
                </w:p>
              </w:tc>
            </w:tr>
            <w:tr w:rsidR="00DE0E03" w14:paraId="2D3B826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96670" w14:textId="77777777" w:rsidR="00DE0E03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przyczyny, objawy, zasady diagnozowania i postępowania profilaktycznego w najczęstszych chorobach bakteryjnych, wirusowych, pasożytniczych i grzybicach, w tym zakażeniach pneumokokowych i meningokokowych, wirusowym zapaleniu wątroby, nabytym niedoborze odporności AIDS, sepsie i zakażeniach szpitalnych</w:t>
                  </w:r>
                </w:p>
              </w:tc>
            </w:tr>
            <w:tr w:rsidR="00DE0E03" w14:paraId="38925C5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75D47" w14:textId="77777777" w:rsidR="00DE0E03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wskazania do leczenia hiperbarycznego</w:t>
                  </w:r>
                </w:p>
              </w:tc>
            </w:tr>
          </w:tbl>
          <w:p w14:paraId="61EE2104" w14:textId="77777777" w:rsidR="00DE0E03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4430079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5905D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ocenić stan pacjenta w celu ustalenia sposobu postępowania ratunkowego</w:t>
                  </w:r>
                </w:p>
              </w:tc>
            </w:tr>
            <w:tr w:rsidR="00DE0E03" w14:paraId="509A1BD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F1FF8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układać pacjenta do badania obrazowego</w:t>
                  </w:r>
                </w:p>
              </w:tc>
            </w:tr>
            <w:tr w:rsidR="00DE0E03" w14:paraId="6C7DE5D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3ADC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przeprowadzić badanie przedmiotowe pacjenta</w:t>
                  </w:r>
                </w:p>
              </w:tc>
            </w:tr>
            <w:tr w:rsidR="00DE0E03" w14:paraId="4303ED1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FDE4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przeprowadzić wywiad medyczny z pacjentem dorosłym w zakresie niezbędnym do podjęcia medycznych czynności ratunkowych</w:t>
                  </w:r>
                </w:p>
              </w:tc>
            </w:tr>
            <w:tr w:rsidR="00DE0E03" w14:paraId="11C3180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A8BD5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ocenić stan świadomości pacjenta</w:t>
                  </w:r>
                </w:p>
              </w:tc>
            </w:tr>
            <w:tr w:rsidR="00DE0E03" w14:paraId="4902695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F652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ułożyć pacjenta w pozycji właściwej dla rodzaju schorzenia lub odniesionych obrażeń ciała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ab/>
                    <w:t xml:space="preserve">Efekt kierunkowy wzorcowy - przypisany do </w:t>
                  </w:r>
                </w:p>
              </w:tc>
            </w:tr>
            <w:tr w:rsidR="00DE0E03" w14:paraId="4D812CB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0790F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U7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przeprowadzić badanie fizykalne pacjenta dorosłego w zakresie niezbędnym do ustalenia jego stanu</w:t>
                  </w:r>
                </w:p>
              </w:tc>
            </w:tr>
            <w:tr w:rsidR="00DE0E03" w14:paraId="769A367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D0A1F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U8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oceniać i opisywać stan somatyczny i psychiczny pacjenta</w:t>
                  </w:r>
                </w:p>
              </w:tc>
            </w:tr>
            <w:tr w:rsidR="00DE0E03" w14:paraId="38129F3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7EF43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U9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przeprowadzić analizę ewentualnych działań niepożądanych poszczególnych leków oraz interakcji między nimi</w:t>
                  </w:r>
                </w:p>
              </w:tc>
            </w:tr>
            <w:tr w:rsidR="00DE0E03" w14:paraId="6710F8F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25AC4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U10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monitorować stan pacjenta metodami nieinwazyjnymi</w:t>
                  </w:r>
                </w:p>
              </w:tc>
            </w:tr>
            <w:tr w:rsidR="00DE0E03" w14:paraId="7302272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C7E9E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prowadzić dokumentację medyczną w zakresie wykonywanych czynności, w tym w przypadku zgonu pacjenta, urodzenia dziecka martwego i odstąpienia od medycznych czynności ratunkowych</w:t>
                  </w:r>
                </w:p>
              </w:tc>
            </w:tr>
            <w:tr w:rsidR="00DE0E03" w14:paraId="53721A7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5B088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podawać pacjentowi leki i płyny</w:t>
                  </w:r>
                </w:p>
              </w:tc>
            </w:tr>
          </w:tbl>
          <w:p w14:paraId="5B6DFE87" w14:textId="77777777" w:rsidR="00DE0E03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5F581E6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5CD5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aktywnego słuchania, nawiązywania kontaktów interpersonalnych, skutecznego i empatycznego porozumiewania się z pacjentem</w:t>
                  </w:r>
                </w:p>
              </w:tc>
            </w:tr>
            <w:tr w:rsidR="00DE0E03" w14:paraId="0027B74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93837A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samodzielnego wykonywania zawodu zgodnie z zasadami etyki ogólnej i zawodowej oraz holistycznego i zindywidualizowanego podejścia do pacjenta, uwzględniającego poszanowanie jego praw</w:t>
                  </w:r>
                </w:p>
              </w:tc>
            </w:tr>
            <w:tr w:rsidR="00DE0E03" w14:paraId="766EDBC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F4ECE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organizowania pracy własnej i współpracy w zespole specjalistów, w tym z przedstawicielami innych zawodów medycznych, także w środowisku wielokulturowym i wielonarodowościowym</w:t>
                  </w:r>
                </w:p>
              </w:tc>
            </w:tr>
            <w:tr w:rsidR="00DE0E03" w14:paraId="2A541F2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31AB4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dostrzegania czynników wpływających na reakcje własne i pacjenta</w:t>
                  </w:r>
                </w:p>
              </w:tc>
            </w:tr>
            <w:tr w:rsidR="00DE0E03" w14:paraId="436656B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C7BCD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kierowania się dobrem pacjenta</w:t>
                  </w:r>
                </w:p>
              </w:tc>
            </w:tr>
            <w:tr w:rsidR="00DE0E03" w14:paraId="3CB3114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A86D2" w14:textId="77777777" w:rsidR="00DE0E03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dostrzegania i rozpoznawania własnych ograniczeń, dokonywania samooceny deficytów i potrzeb edukacyjnych</w:t>
                  </w:r>
                </w:p>
              </w:tc>
            </w:tr>
          </w:tbl>
          <w:p w14:paraId="3CAB060C" w14:textId="77777777" w:rsidR="00DE0E03" w:rsidRDefault="00DE0E03">
            <w:pPr>
              <w:spacing w:after="0" w:line="240" w:lineRule="auto"/>
              <w:rPr>
                <w:lang w:val="en-US"/>
              </w:rPr>
            </w:pPr>
          </w:p>
          <w:p w14:paraId="0813BCC0" w14:textId="77777777" w:rsidR="00DE0E03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4E05582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CC2AD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Wykład(W1;W2;W3;W4;):wykład</w:t>
                  </w:r>
                </w:p>
              </w:tc>
            </w:tr>
            <w:tr w:rsidR="00DE0E03" w14:paraId="001DBED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32921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Seminarium(W1;W2;W3;W4;U1;U2;U3;U4;U5;U6;U7;U8;U9;U10;U11;U12;K1;K2;K3;K4;K5;K6;):seminarium</w:t>
                  </w:r>
                </w:p>
              </w:tc>
            </w:tr>
            <w:tr w:rsidR="00DE0E03" w14:paraId="784C40E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F0E82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Ćwiczenia(W1;W2;W3;W4;U1;U2;U3;U4;U5;U6;U7;U8;U9;U10;U11;U12;K1;K2;K3;K4;K5;K6;):ćwiczenia praktyczne</w:t>
                  </w:r>
                </w:p>
              </w:tc>
            </w:tr>
          </w:tbl>
          <w:p w14:paraId="2061F407" w14:textId="77777777" w:rsidR="00DE0E03" w:rsidRDefault="00DE0E03">
            <w:pPr>
              <w:spacing w:after="0" w:line="240" w:lineRule="auto"/>
            </w:pPr>
          </w:p>
          <w:p w14:paraId="68DB78FF" w14:textId="77777777" w:rsidR="00DE0E03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78AC972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DC147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Wykład (Kolokwium ustne) - zaliczenie z oceną - W1, W2, W3, W4, K1</w:t>
                  </w:r>
                </w:p>
              </w:tc>
            </w:tr>
            <w:tr w:rsidR="00DE0E03" w14:paraId="3BBA891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0D07A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Seminarium (Udział w dyskusji) - zaliczenie - praca w grupach, analiza przypadków - W1, W2, W3, W4, K1</w:t>
                  </w:r>
                </w:p>
              </w:tc>
            </w:tr>
            <w:tr w:rsidR="00DE0E03" w14:paraId="3BCF07F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A676F" w14:textId="77777777" w:rsidR="00DE0E03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zaliczenie- obejmujące zbieranie wywiadu, badanie fizykalne, ocenę badań laboratoryjnych, obrazowych i innych badań dodatkowych, diagnozę, proponowane dalsze postępowanie diagnostyczne i terapeutyczne - W1, W2, W3, W4, U1, U2, U3, U4, U5, U6, U7, U8, U9, U10, U11, U12, K1, K2, K3, K4, K5, K6</w:t>
                  </w:r>
                </w:p>
              </w:tc>
            </w:tr>
          </w:tbl>
          <w:p w14:paraId="10720F5D" w14:textId="77777777" w:rsidR="00DE0E03" w:rsidRDefault="00DE0E0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2C41AD6" w14:textId="77777777" w:rsidR="00DE0E03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77FDB9C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63220" w14:textId="77777777" w:rsidR="00DE0E03" w:rsidRDefault="00000000">
                  <w:pPr>
                    <w:spacing w:after="0" w:line="240" w:lineRule="auto"/>
                  </w:pPr>
                  <w:r>
                    <w:t xml:space="preserve">1. Dziubek Z., </w:t>
                  </w:r>
                  <w:r>
                    <w:rPr>
                      <w:i/>
                      <w:iCs/>
                    </w:rPr>
                    <w:t>Choroby zakaźne i pasożytnicze</w:t>
                  </w:r>
                  <w:r>
                    <w:t>, Wyd. Wydawnictwo lekarskie PZWL, R. 2012</w:t>
                  </w:r>
                </w:p>
              </w:tc>
            </w:tr>
          </w:tbl>
          <w:p w14:paraId="5BCE3647" w14:textId="77777777" w:rsidR="00DE0E03" w:rsidRDefault="00DE0E03">
            <w:pPr>
              <w:spacing w:after="0" w:line="240" w:lineRule="auto"/>
              <w:rPr>
                <w:sz w:val="24"/>
                <w:szCs w:val="24"/>
              </w:rPr>
            </w:pPr>
          </w:p>
          <w:p w14:paraId="11053A35" w14:textId="77777777" w:rsidR="00DE0E03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9090"/>
            </w:tblGrid>
            <w:tr w:rsidR="00DE0E03" w14:paraId="00549C7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6B2C3" w14:textId="77777777" w:rsidR="00DE0E03" w:rsidRDefault="00000000">
                  <w:pPr>
                    <w:spacing w:after="0" w:line="240" w:lineRule="auto"/>
                  </w:pPr>
                  <w:r>
                    <w:lastRenderedPageBreak/>
                    <w:t xml:space="preserve">1. Boroń-Kaczmarska A., Wiercińska-Drapała A., </w:t>
                  </w:r>
                  <w:r>
                    <w:rPr>
                      <w:i/>
                      <w:iCs/>
                    </w:rPr>
                    <w:t>Choroby zakaźne i pasożytnicze</w:t>
                  </w:r>
                  <w:r>
                    <w:t>, Wyd. Wydawnictwo lekarskie PZWL, R. 2019</w:t>
                  </w:r>
                </w:p>
              </w:tc>
            </w:tr>
          </w:tbl>
          <w:p w14:paraId="4903287E" w14:textId="77777777" w:rsidR="00DE0E03" w:rsidRDefault="00DE0E0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19354A83" w14:textId="77777777" w:rsidR="00DE0E03" w:rsidRDefault="00DE0E0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891"/>
            </w:tblGrid>
            <w:tr w:rsidR="00DE0E03" w14:paraId="705C0669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C783232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1A2A8142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558/2019</w:t>
                  </w:r>
                </w:p>
                <w:p w14:paraId="6BAD7353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medyczne, nauki o zdrowiu</w:t>
                  </w:r>
                </w:p>
                <w:p w14:paraId="782E39C0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206A6BAB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2DB14EC5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0918</w:t>
                  </w:r>
                </w:p>
                <w:p w14:paraId="0627B8A2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Ratownictwo medyczne</w:t>
                  </w:r>
                </w:p>
                <w:p w14:paraId="3CE2C2E5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625B8CD4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Praktyczny</w:t>
                  </w:r>
                </w:p>
                <w:p w14:paraId="6D367F59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5EC06D78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Pierwszego stopnia</w:t>
                  </w:r>
                </w:p>
                <w:p w14:paraId="1734836A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2/4</w:t>
                  </w:r>
                </w:p>
                <w:p w14:paraId="54A245C9" w14:textId="77777777" w:rsidR="00DE0E03" w:rsidRDefault="00DE0E03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56ED48C" w14:textId="77777777" w:rsidR="00DE0E03" w:rsidRDefault="00DE0E03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891"/>
            </w:tblGrid>
            <w:tr w:rsidR="00DE0E03" w14:paraId="25B6CDFE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7DCAFA3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Wykład, Seminarium, Ćwiczenia</w:t>
                  </w:r>
                </w:p>
                <w:p w14:paraId="484AE392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Wykład: 10.00, Seminarium: 10.00, Ćwiczenia: 10.00</w:t>
                  </w:r>
                </w:p>
                <w:p w14:paraId="7C092C54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06F69FFC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choroby zakaźne, choroby wewnętrzne</w:t>
                  </w:r>
                </w:p>
                <w:p w14:paraId="3E6437A0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znajomość fizjologii i patofizjologii chorób o etiologii infekcyjnej</w:t>
                  </w:r>
                </w:p>
              </w:tc>
            </w:tr>
          </w:tbl>
          <w:p w14:paraId="71094D15" w14:textId="77777777" w:rsidR="00DE0E03" w:rsidRDefault="00DE0E03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891"/>
            </w:tblGrid>
            <w:tr w:rsidR="00DE0E03" w14:paraId="7D1B2C5B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CDF073B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Medycyny Rodzinnej i Chorób Zakaźnych</w:t>
                  </w:r>
                </w:p>
                <w:p w14:paraId="63252BC9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240DB78E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lek. Aleksandra Kocbach-Przudzik, dr n. med. Piotr Kocbach</w:t>
                  </w:r>
                </w:p>
                <w:p w14:paraId="3D478DE4" w14:textId="77777777" w:rsidR="00DE0E03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piotr.kocbach@uwm.edu.pl</w:t>
                  </w:r>
                </w:p>
              </w:tc>
            </w:tr>
          </w:tbl>
          <w:p w14:paraId="168198AC" w14:textId="77777777" w:rsidR="00DE0E03" w:rsidRDefault="00DE0E03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1891"/>
            </w:tblGrid>
            <w:tr w:rsidR="00DE0E03" w14:paraId="6DFA88F8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4CAAA79" w14:textId="77777777" w:rsidR="00DE0E03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3F6587F5" w14:textId="77777777" w:rsidR="00DE0E03" w:rsidRDefault="00DE0E03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351D9134" w14:textId="77777777" w:rsidR="00DE0E03" w:rsidRDefault="00DE0E03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4A585181" w14:textId="77777777" w:rsidR="00DE0E03" w:rsidRDefault="00DE0E03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0358A07" w14:textId="77777777" w:rsidR="00DE0E03" w:rsidRDefault="00DE0E03">
      <w:pPr>
        <w:rPr>
          <w:sz w:val="28"/>
          <w:szCs w:val="28"/>
          <w:lang w:val="en-US"/>
        </w:rPr>
      </w:pPr>
    </w:p>
    <w:p w14:paraId="60FCFBA4" w14:textId="77777777" w:rsidR="00DE0E03" w:rsidRDefault="00000000">
      <w:pPr>
        <w:rPr>
          <w:sz w:val="28"/>
          <w:szCs w:val="28"/>
          <w:lang w:val="en-US"/>
        </w:rPr>
      </w:pPr>
      <w:r>
        <w:br w:type="page"/>
      </w:r>
    </w:p>
    <w:p w14:paraId="644EBF42" w14:textId="77777777" w:rsidR="00DE0E03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DE0E03" w14:paraId="6EDF4697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C0C2A68" w14:textId="77777777" w:rsidR="00DE0E03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55S1P-ChT</w:t>
            </w:r>
          </w:p>
          <w:p w14:paraId="39C3B30B" w14:textId="77777777" w:rsidR="00DE0E03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1.50</w:t>
            </w:r>
          </w:p>
          <w:p w14:paraId="23B88FFA" w14:textId="77777777" w:rsidR="00DE0E03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2024L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841A2" w14:textId="77777777" w:rsidR="00DE0E03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Choroby tropikalne</w:t>
            </w:r>
          </w:p>
          <w:p w14:paraId="727ADF8E" w14:textId="77777777" w:rsidR="00DE0E03" w:rsidRDefault="00DE0E0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A40060" w14:textId="77777777" w:rsidR="00DE0E03" w:rsidRDefault="00DE0E03">
      <w:pPr>
        <w:spacing w:line="240" w:lineRule="auto"/>
      </w:pPr>
    </w:p>
    <w:p w14:paraId="5CAF1D8B" w14:textId="77777777" w:rsidR="00DE0E03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450D3FF4" w14:textId="77777777" w:rsidR="00DE0E03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DE0E03" w14:paraId="21D4879A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410B" w14:textId="77777777" w:rsidR="00DE0E03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B0ED3" w14:textId="77777777" w:rsidR="00DE0E03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DE0E03" w14:paraId="3913A17B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2D557" w14:textId="77777777" w:rsidR="00DE0E03" w:rsidRDefault="00000000">
            <w:pPr>
              <w:spacing w:after="0" w:line="240" w:lineRule="auto"/>
            </w:pPr>
            <w:r>
              <w:t>- udział w: Seminarium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65DC" w14:textId="77777777" w:rsidR="00DE0E03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DE0E03" w14:paraId="52EEFE6F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6CF90" w14:textId="77777777" w:rsidR="00DE0E03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A607" w14:textId="77777777" w:rsidR="00DE0E03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DE0E03" w14:paraId="53EA3F86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C264" w14:textId="77777777" w:rsidR="00DE0E03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368A" w14:textId="77777777" w:rsidR="00DE0E03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5C93C707" w14:textId="77777777" w:rsidR="00DE0E03" w:rsidRDefault="00000000">
      <w:pPr>
        <w:jc w:val="right"/>
      </w:pPr>
      <w:r>
        <w:t>OGÓŁEM: 32.0 h</w:t>
      </w:r>
    </w:p>
    <w:p w14:paraId="2C473F18" w14:textId="77777777" w:rsidR="00DE0E03" w:rsidRDefault="00DE0E03">
      <w:pPr>
        <w:rPr>
          <w:lang w:val="en-US"/>
        </w:rPr>
      </w:pPr>
    </w:p>
    <w:p w14:paraId="444C569B" w14:textId="77777777" w:rsidR="00DE0E03" w:rsidRDefault="00DE0E03">
      <w:pPr>
        <w:rPr>
          <w:lang w:val="en-US"/>
        </w:rPr>
      </w:pPr>
    </w:p>
    <w:p w14:paraId="3FA35ED0" w14:textId="77777777" w:rsidR="00DE0E03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DE0E03" w14:paraId="5BC5E927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DE0E03" w14:paraId="573E78C2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9179E" w14:textId="77777777" w:rsidR="00DE0E03" w:rsidRDefault="00000000">
                  <w:pPr>
                    <w:spacing w:after="0" w:line="360" w:lineRule="auto"/>
                  </w:pPr>
                  <w:r>
                    <w:t>przygotowanie do kolokwium ustnego i praktycznego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023C" w14:textId="77777777" w:rsidR="00DE0E03" w:rsidRDefault="00000000">
                  <w:pPr>
                    <w:spacing w:after="0" w:line="360" w:lineRule="auto"/>
                    <w:jc w:val="right"/>
                  </w:pPr>
                  <w:r>
                    <w:t>5.50 h</w:t>
                  </w:r>
                </w:p>
              </w:tc>
            </w:tr>
          </w:tbl>
          <w:p w14:paraId="12AB96D3" w14:textId="77777777" w:rsidR="00DE0E03" w:rsidRDefault="00DE0E03">
            <w:pPr>
              <w:spacing w:after="0" w:line="240" w:lineRule="auto"/>
            </w:pPr>
          </w:p>
        </w:tc>
      </w:tr>
    </w:tbl>
    <w:p w14:paraId="528E6877" w14:textId="77777777" w:rsidR="00DE0E03" w:rsidRDefault="00DE0E03"/>
    <w:p w14:paraId="3C4A7B44" w14:textId="77777777" w:rsidR="00DE0E03" w:rsidRDefault="00DE0E03"/>
    <w:p w14:paraId="1067B7F9" w14:textId="77777777" w:rsidR="00DE0E03" w:rsidRDefault="00000000">
      <w:pPr>
        <w:jc w:val="right"/>
      </w:pPr>
      <w:r>
        <w:t>OGÓŁEM:  5.5 h</w:t>
      </w:r>
    </w:p>
    <w:p w14:paraId="76097DE1" w14:textId="77777777" w:rsidR="00DE0E03" w:rsidRDefault="00000000">
      <w:pPr>
        <w:jc w:val="right"/>
      </w:pPr>
      <w:r>
        <w:t>godziny kontaktowe + samodzielna praca studenta     OGÓŁEM:  37.5 h</w:t>
      </w:r>
    </w:p>
    <w:p w14:paraId="652F2A4E" w14:textId="77777777" w:rsidR="00DE0E03" w:rsidRDefault="00DE0E03">
      <w:pPr>
        <w:jc w:val="right"/>
      </w:pPr>
    </w:p>
    <w:p w14:paraId="5D76DF0E" w14:textId="77777777" w:rsidR="00DE0E03" w:rsidRDefault="00DE0E03"/>
    <w:p w14:paraId="34580B6E" w14:textId="77777777" w:rsidR="00DE0E03" w:rsidRDefault="00DE0E03"/>
    <w:p w14:paraId="30BB51A7" w14:textId="77777777" w:rsidR="00DE0E03" w:rsidRDefault="00000000">
      <w:pPr>
        <w:pStyle w:val="Bezodstpw"/>
      </w:pPr>
      <w:r>
        <w:t xml:space="preserve">1 punkt ECTS = 25-30 h pracy przeciętnego studenta, </w:t>
      </w:r>
    </w:p>
    <w:p w14:paraId="1D385394" w14:textId="77777777" w:rsidR="00DE0E03" w:rsidRDefault="00000000">
      <w:r>
        <w:t xml:space="preserve">liczba punktów ECTS= 37.5 h : 25.0 h/ECTS = 1.50  ECTS </w:t>
      </w:r>
    </w:p>
    <w:p w14:paraId="14EB1B6D" w14:textId="77777777" w:rsidR="00DE0E03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1.5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DE0E03" w14:paraId="5C9F08B8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7E317" w14:textId="77777777" w:rsidR="00DE0E03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AF90" w14:textId="77777777" w:rsidR="00DE0E0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punktów ECTS</w:t>
            </w:r>
          </w:p>
        </w:tc>
      </w:tr>
      <w:tr w:rsidR="00DE0E03" w14:paraId="726F5DD7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59C7" w14:textId="77777777" w:rsidR="00DE0E03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0674" w14:textId="77777777" w:rsidR="00DE0E03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 punktów ECTS</w:t>
            </w:r>
          </w:p>
        </w:tc>
      </w:tr>
    </w:tbl>
    <w:p w14:paraId="356FE8CF" w14:textId="77777777" w:rsidR="00DE0E03" w:rsidRDefault="00DE0E03"/>
    <w:sectPr w:rsidR="00DE0E03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03"/>
    <w:rsid w:val="005B0EB9"/>
    <w:rsid w:val="00A77C3F"/>
    <w:rsid w:val="00DE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8BD"/>
  <w15:docId w15:val="{A26229AB-B316-4E39-A885-74692F65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Makowska</cp:lastModifiedBy>
  <cp:revision>2</cp:revision>
  <dcterms:created xsi:type="dcterms:W3CDTF">2024-09-10T08:02:00Z</dcterms:created>
  <dcterms:modified xsi:type="dcterms:W3CDTF">2024-09-10T08:02:00Z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