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71C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BCAEA76" w14:textId="77777777" w:rsidR="003955A8" w:rsidRPr="00CF14EA" w:rsidRDefault="003955A8" w:rsidP="0039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INTERNAL MEDICINE  </w:t>
      </w:r>
    </w:p>
    <w:p w14:paraId="1291A10A" w14:textId="77777777" w:rsidR="003955A8" w:rsidRPr="00CF14EA" w:rsidRDefault="003955A8" w:rsidP="0039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WL, academic year 2023/2024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>; 3rd study year, semester VI (summer)</w:t>
      </w:r>
    </w:p>
    <w:p w14:paraId="77DBACE2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3955A8" w:rsidRPr="00CF14EA" w14:paraId="5239A227" w14:textId="77777777" w:rsidTr="001A1864">
        <w:tc>
          <w:tcPr>
            <w:tcW w:w="6840" w:type="dxa"/>
          </w:tcPr>
          <w:p w14:paraId="41845968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CF14EA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3</w:t>
            </w:r>
            <w:r w:rsidRPr="00CF14E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 w:eastAsia="pl-PL"/>
              </w:rPr>
              <w:t>rd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 xml:space="preserve"> study year; academic year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2023/2024</w:t>
            </w:r>
          </w:p>
        </w:tc>
        <w:tc>
          <w:tcPr>
            <w:tcW w:w="1080" w:type="dxa"/>
          </w:tcPr>
          <w:p w14:paraId="0D66B5A3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lectures</w:t>
            </w:r>
          </w:p>
        </w:tc>
        <w:tc>
          <w:tcPr>
            <w:tcW w:w="1070" w:type="dxa"/>
          </w:tcPr>
          <w:p w14:paraId="3852F34D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</w:p>
        </w:tc>
        <w:tc>
          <w:tcPr>
            <w:tcW w:w="910" w:type="dxa"/>
          </w:tcPr>
          <w:p w14:paraId="614C9694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</w:p>
        </w:tc>
      </w:tr>
      <w:tr w:rsidR="003955A8" w:rsidRPr="00CF14EA" w14:paraId="25460CDB" w14:textId="77777777" w:rsidTr="001A1864">
        <w:tc>
          <w:tcPr>
            <w:tcW w:w="6840" w:type="dxa"/>
          </w:tcPr>
          <w:p w14:paraId="080E8BB6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 w:eastAsia="pl-PL"/>
              </w:rPr>
              <w:t>semester VI</w:t>
            </w:r>
          </w:p>
        </w:tc>
        <w:tc>
          <w:tcPr>
            <w:tcW w:w="1080" w:type="dxa"/>
          </w:tcPr>
          <w:p w14:paraId="31127AEB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</w:tcPr>
          <w:p w14:paraId="2D024CE2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10" w:type="dxa"/>
          </w:tcPr>
          <w:p w14:paraId="4C4C46D4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55A8" w:rsidRPr="00CF14EA" w14:paraId="2880AFC1" w14:textId="77777777" w:rsidTr="001A1864">
        <w:tc>
          <w:tcPr>
            <w:tcW w:w="6840" w:type="dxa"/>
          </w:tcPr>
          <w:p w14:paraId="0B67FF3C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I</w:t>
            </w:r>
            <w:r w:rsidRPr="00CF14EA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nternal medicine           </w:t>
            </w:r>
          </w:p>
        </w:tc>
        <w:tc>
          <w:tcPr>
            <w:tcW w:w="1080" w:type="dxa"/>
          </w:tcPr>
          <w:p w14:paraId="2FB753D3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70" w:type="dxa"/>
          </w:tcPr>
          <w:p w14:paraId="271793E1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0" w:type="dxa"/>
          </w:tcPr>
          <w:p w14:paraId="4E90EA7D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</w:tr>
    </w:tbl>
    <w:p w14:paraId="6BE339A1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A1C59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39E76D8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Initials of the Professors: </w:t>
      </w:r>
    </w:p>
    <w:p w14:paraId="0142279F" w14:textId="77777777" w:rsidR="00F77041" w:rsidRPr="00DA41E4" w:rsidRDefault="00F77041" w:rsidP="00F77041">
      <w:pPr>
        <w:spacing w:after="0"/>
        <w:jc w:val="both"/>
        <w:rPr>
          <w:rFonts w:ascii="Times New Roman" w:hAnsi="Times New Roman"/>
          <w:lang w:val="en-US"/>
        </w:rPr>
      </w:pPr>
      <w:r w:rsidRPr="00DA41E4">
        <w:rPr>
          <w:rFonts w:ascii="Times New Roman" w:hAnsi="Times New Roman"/>
          <w:b/>
          <w:lang w:val="en-US"/>
        </w:rPr>
        <w:t>prof. E. Bandurska-Stankiewicz – EBS</w:t>
      </w:r>
      <w:r w:rsidRPr="00DA41E4">
        <w:rPr>
          <w:rFonts w:ascii="Times New Roman" w:hAnsi="Times New Roman"/>
          <w:lang w:val="en-US"/>
        </w:rPr>
        <w:t>; Clinic of En</w:t>
      </w:r>
      <w:r w:rsidR="00194159">
        <w:rPr>
          <w:rFonts w:ascii="Times New Roman" w:hAnsi="Times New Roman"/>
          <w:lang w:val="en-US"/>
        </w:rPr>
        <w:t>d</w:t>
      </w:r>
      <w:r w:rsidRPr="00DA41E4">
        <w:rPr>
          <w:rFonts w:ascii="Times New Roman" w:hAnsi="Times New Roman"/>
          <w:lang w:val="en-US"/>
        </w:rPr>
        <w:t>ocrinology, Di</w:t>
      </w:r>
      <w:r>
        <w:rPr>
          <w:rFonts w:ascii="Times New Roman" w:hAnsi="Times New Roman"/>
          <w:lang w:val="en-US"/>
        </w:rPr>
        <w:t xml:space="preserve">abetology and Internal Medicine </w:t>
      </w:r>
      <w:r w:rsidRPr="00A473D7">
        <w:rPr>
          <w:rFonts w:ascii="Times New Roman" w:hAnsi="Times New Roman"/>
          <w:lang w:val="en-US"/>
        </w:rPr>
        <w:t xml:space="preserve">Voivodeship Hospital - Wojewódzki Szpital Specjalistyczny, ul. </w:t>
      </w:r>
      <w:r w:rsidRPr="00DA41E4">
        <w:rPr>
          <w:rFonts w:ascii="Times New Roman" w:hAnsi="Times New Roman"/>
          <w:lang w:val="en-US"/>
        </w:rPr>
        <w:t xml:space="preserve">Żołnierska 18, 10-561 Olsztyn, 3rd floor </w:t>
      </w:r>
    </w:p>
    <w:p w14:paraId="61F6A87F" w14:textId="7606D04C" w:rsidR="00F77041" w:rsidRDefault="00F77041" w:rsidP="00F77041">
      <w:pPr>
        <w:spacing w:after="0"/>
        <w:jc w:val="both"/>
        <w:rPr>
          <w:rFonts w:ascii="Times New Roman" w:hAnsi="Times New Roman"/>
          <w:color w:val="000000"/>
          <w:lang w:val="en-US"/>
        </w:rPr>
      </w:pPr>
      <w:r w:rsidRPr="00463392">
        <w:rPr>
          <w:rFonts w:ascii="Times New Roman" w:hAnsi="Times New Roman"/>
          <w:b/>
          <w:lang w:val="en-US"/>
        </w:rPr>
        <w:t>prof. A. Doboszyńska – AD</w:t>
      </w:r>
      <w:r w:rsidRPr="00463392">
        <w:rPr>
          <w:rFonts w:ascii="Times New Roman" w:hAnsi="Times New Roman"/>
          <w:lang w:val="en-US"/>
        </w:rPr>
        <w:t>;</w:t>
      </w:r>
      <w:r w:rsidRPr="00DA41E4">
        <w:rPr>
          <w:rFonts w:ascii="Times New Roman" w:hAnsi="Times New Roman"/>
          <w:color w:val="FF0000"/>
          <w:lang w:val="en-US"/>
        </w:rPr>
        <w:t xml:space="preserve"> </w:t>
      </w:r>
      <w:r w:rsidRPr="00DA41E4">
        <w:rPr>
          <w:rFonts w:ascii="Times New Roman" w:hAnsi="Times New Roman"/>
          <w:lang w:val="en-US"/>
        </w:rPr>
        <w:t>Department of Pulmonology</w:t>
      </w:r>
      <w:r w:rsidR="002A6798">
        <w:rPr>
          <w:rFonts w:ascii="Times New Roman" w:hAnsi="Times New Roman"/>
          <w:lang w:val="en-US"/>
        </w:rPr>
        <w:t xml:space="preserve">, </w:t>
      </w:r>
      <w:r w:rsidRPr="00DA41E4">
        <w:rPr>
          <w:rFonts w:ascii="Times New Roman" w:hAnsi="Times New Roman"/>
          <w:lang w:val="en-US"/>
        </w:rPr>
        <w:t xml:space="preserve"> </w:t>
      </w:r>
      <w:r w:rsidR="000172CF" w:rsidRPr="000172CF">
        <w:rPr>
          <w:rFonts w:ascii="Times New Roman" w:hAnsi="Times New Roman"/>
          <w:color w:val="000000"/>
          <w:lang w:val="en-US"/>
        </w:rPr>
        <w:t>Warmia-</w:t>
      </w:r>
      <w:r w:rsidR="000172CF">
        <w:rPr>
          <w:rFonts w:ascii="Times New Roman" w:hAnsi="Times New Roman"/>
          <w:color w:val="000000"/>
          <w:lang w:val="en-US"/>
        </w:rPr>
        <w:t xml:space="preserve"> and </w:t>
      </w:r>
      <w:r w:rsidR="000172CF" w:rsidRPr="000172CF">
        <w:rPr>
          <w:rFonts w:ascii="Times New Roman" w:hAnsi="Times New Roman"/>
          <w:color w:val="000000"/>
          <w:lang w:val="en-US"/>
        </w:rPr>
        <w:t>Masuria Center for Lung Diseases</w:t>
      </w:r>
      <w:r w:rsidRPr="00DA41E4">
        <w:rPr>
          <w:rFonts w:ascii="Times New Roman" w:hAnsi="Times New Roman"/>
          <w:color w:val="000000"/>
          <w:lang w:val="en-US"/>
        </w:rPr>
        <w:t xml:space="preserve"> </w:t>
      </w:r>
      <w:r w:rsidR="00C678A7">
        <w:rPr>
          <w:rFonts w:ascii="Times New Roman" w:hAnsi="Times New Roman"/>
          <w:color w:val="000000"/>
          <w:lang w:val="en-US"/>
        </w:rPr>
        <w:t xml:space="preserve">Warmińsko-Mazurskie Centrum </w:t>
      </w:r>
      <w:r w:rsidRPr="00DA41E4">
        <w:rPr>
          <w:rFonts w:ascii="Times New Roman" w:hAnsi="Times New Roman"/>
          <w:color w:val="000000"/>
          <w:lang w:val="en-US"/>
        </w:rPr>
        <w:t>Chorób Płuc</w:t>
      </w:r>
      <w:r w:rsidR="00B8526C">
        <w:rPr>
          <w:rFonts w:ascii="Times New Roman" w:hAnsi="Times New Roman"/>
          <w:color w:val="000000"/>
          <w:lang w:val="en-US"/>
        </w:rPr>
        <w:t xml:space="preserve">, </w:t>
      </w:r>
      <w:r w:rsidRPr="00DA41E4">
        <w:rPr>
          <w:rFonts w:ascii="Times New Roman" w:hAnsi="Times New Roman"/>
          <w:color w:val="000000"/>
          <w:lang w:val="en-US"/>
        </w:rPr>
        <w:t xml:space="preserve"> Jagiellońska 78 Str., 10-357 Olsztyn</w:t>
      </w:r>
    </w:p>
    <w:p w14:paraId="4EAAF0A5" w14:textId="397C0CDE" w:rsidR="002A6798" w:rsidRDefault="002A6798" w:rsidP="002A6798">
      <w:pPr>
        <w:spacing w:after="0"/>
        <w:rPr>
          <w:rFonts w:ascii="Times New Roman" w:hAnsi="Times New Roman"/>
        </w:rPr>
      </w:pPr>
      <w:r w:rsidRPr="007A3A04">
        <w:rPr>
          <w:rFonts w:ascii="Times New Roman" w:hAnsi="Times New Roman"/>
          <w:b/>
        </w:rPr>
        <w:t>d</w:t>
      </w:r>
      <w:r w:rsidRPr="009807B8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/>
          <w:b/>
        </w:rPr>
        <w:t xml:space="preserve">hab. </w:t>
      </w:r>
      <w:r w:rsidRPr="009807B8">
        <w:rPr>
          <w:rFonts w:ascii="Times New Roman" w:hAnsi="Times New Roman"/>
          <w:b/>
        </w:rPr>
        <w:t>n. med. L. Gromadziński</w:t>
      </w:r>
      <w:r w:rsidR="00C678A7">
        <w:rPr>
          <w:rFonts w:ascii="Times New Roman" w:hAnsi="Times New Roman"/>
          <w:b/>
        </w:rPr>
        <w:t>, prof. UWM</w:t>
      </w:r>
      <w:r w:rsidRPr="009807B8">
        <w:rPr>
          <w:rFonts w:ascii="Times New Roman" w:hAnsi="Times New Roman"/>
          <w:b/>
        </w:rPr>
        <w:t xml:space="preserve"> - LG</w:t>
      </w:r>
      <w:r>
        <w:rPr>
          <w:rFonts w:ascii="Times New Roman" w:hAnsi="Times New Roman"/>
        </w:rPr>
        <w:t xml:space="preserve"> 2</w:t>
      </w:r>
      <w:r w:rsidRPr="001252E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 w:rsidRPr="009807B8">
        <w:rPr>
          <w:rFonts w:ascii="Times New Roman" w:hAnsi="Times New Roman"/>
        </w:rPr>
        <w:t xml:space="preserve">Clinic of  </w:t>
      </w:r>
      <w:r>
        <w:rPr>
          <w:rFonts w:ascii="Times New Roman" w:hAnsi="Times New Roman"/>
        </w:rPr>
        <w:t xml:space="preserve">Cardiology and </w:t>
      </w:r>
      <w:r w:rsidRPr="009807B8">
        <w:rPr>
          <w:rFonts w:ascii="Times New Roman" w:hAnsi="Times New Roman"/>
        </w:rPr>
        <w:t xml:space="preserve">Internal Medicine, </w:t>
      </w:r>
      <w:r w:rsidRPr="009807B8">
        <w:rPr>
          <w:b/>
        </w:rPr>
        <w:t>-</w:t>
      </w:r>
      <w:r w:rsidRPr="009807B8">
        <w:rPr>
          <w:rFonts w:ascii="Times New Roman" w:hAnsi="Times New Roman"/>
        </w:rPr>
        <w:t>Szpital Uniwersytecki Warszawska 30 Street)</w:t>
      </w:r>
      <w:r w:rsidR="000172CF">
        <w:rPr>
          <w:rFonts w:ascii="Times New Roman" w:hAnsi="Times New Roman"/>
        </w:rPr>
        <w:t xml:space="preserve"> </w:t>
      </w:r>
      <w:r w:rsidR="000172CF" w:rsidRPr="000172CF">
        <w:rPr>
          <w:rFonts w:ascii="Times New Roman" w:hAnsi="Times New Roman"/>
        </w:rPr>
        <w:t>3rd floor</w:t>
      </w:r>
    </w:p>
    <w:p w14:paraId="0EDECD73" w14:textId="2F33341B" w:rsidR="00E510E0" w:rsidRDefault="00E510E0" w:rsidP="00E510E0">
      <w:pPr>
        <w:spacing w:after="0"/>
        <w:rPr>
          <w:rFonts w:ascii="Times New Roman" w:hAnsi="Times New Roman"/>
        </w:rPr>
      </w:pPr>
      <w:r w:rsidRPr="007A3A04">
        <w:rPr>
          <w:rFonts w:ascii="Times New Roman" w:hAnsi="Times New Roman"/>
          <w:b/>
        </w:rPr>
        <w:t>prof. T. Stompór – TS</w:t>
      </w:r>
      <w:r w:rsidRPr="000C4FA9">
        <w:rPr>
          <w:rFonts w:ascii="Times New Roman" w:hAnsi="Times New Roman"/>
        </w:rPr>
        <w:t xml:space="preserve"> (Clinic of Nephrology,</w:t>
      </w:r>
      <w:r w:rsidR="008F38D0">
        <w:rPr>
          <w:rFonts w:ascii="Times New Roman" w:hAnsi="Times New Roman"/>
        </w:rPr>
        <w:t xml:space="preserve"> </w:t>
      </w:r>
      <w:r w:rsidRPr="000C4FA9">
        <w:rPr>
          <w:rFonts w:ascii="Times New Roman" w:hAnsi="Times New Roman"/>
        </w:rPr>
        <w:t xml:space="preserve"> Hypertension and Internal Me</w:t>
      </w:r>
      <w:r>
        <w:rPr>
          <w:rFonts w:ascii="Times New Roman" w:hAnsi="Times New Roman"/>
        </w:rPr>
        <w:t xml:space="preserve">dicine </w:t>
      </w:r>
      <w:r w:rsidRPr="000B31A9">
        <w:rPr>
          <w:rFonts w:ascii="Times New Roman" w:hAnsi="Times New Roman"/>
        </w:rPr>
        <w:t>Wojewódzki Szpital Specjalistyczny Żołnierska 18 Street)</w:t>
      </w:r>
    </w:p>
    <w:p w14:paraId="5A62AE4C" w14:textId="1892019E" w:rsidR="00C97B67" w:rsidRPr="000C4FA9" w:rsidRDefault="00C97B67" w:rsidP="00E510E0">
      <w:pPr>
        <w:spacing w:after="0"/>
        <w:rPr>
          <w:rFonts w:ascii="Times New Roman" w:hAnsi="Times New Roman"/>
        </w:rPr>
      </w:pPr>
      <w:r w:rsidRPr="00C97B67">
        <w:rPr>
          <w:rFonts w:ascii="Times New Roman" w:hAnsi="Times New Roman"/>
          <w:b/>
          <w:bCs/>
        </w:rPr>
        <w:t>dr n. med. T. Arłukowicz – TA</w:t>
      </w:r>
      <w:r w:rsidRPr="00C97B67">
        <w:rPr>
          <w:rFonts w:ascii="Times New Roman" w:hAnsi="Times New Roman"/>
        </w:rPr>
        <w:t>; Department of Internal Medicine Voivodeship Hospital - Wojewódzki Szpital Specjalistyczny, ul. Żołnierska 18, 10-561 Olsztyn</w:t>
      </w:r>
    </w:p>
    <w:p w14:paraId="147C70A6" w14:textId="77777777" w:rsidR="00E510E0" w:rsidRPr="009807B8" w:rsidRDefault="00E510E0" w:rsidP="002A6798">
      <w:pPr>
        <w:spacing w:after="0"/>
        <w:rPr>
          <w:b/>
        </w:rPr>
      </w:pPr>
    </w:p>
    <w:p w14:paraId="04FA48CE" w14:textId="77777777" w:rsidR="002A6798" w:rsidRPr="00DA41E4" w:rsidRDefault="002A6798" w:rsidP="00F77041">
      <w:pPr>
        <w:spacing w:after="0"/>
        <w:jc w:val="both"/>
        <w:rPr>
          <w:rFonts w:ascii="Times New Roman" w:hAnsi="Times New Roman"/>
          <w:color w:val="000000"/>
          <w:lang w:val="en-US"/>
        </w:rPr>
      </w:pPr>
    </w:p>
    <w:p w14:paraId="10C7B8AB" w14:textId="77777777" w:rsidR="00653A1B" w:rsidRPr="00F77041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9042394" w14:textId="52CF52C3" w:rsidR="00653A1B" w:rsidRPr="00BC28D9" w:rsidRDefault="00BD61EA" w:rsidP="00D60CC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Number of seminar groups –</w:t>
      </w:r>
      <w:r w:rsidR="00E66D7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 in classes – </w:t>
      </w:r>
      <w:r w:rsidR="00C678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5</w:t>
      </w:r>
    </w:p>
    <w:p w14:paraId="0ED5CC18" w14:textId="77777777" w:rsidR="00DE166C" w:rsidRDefault="00DE166C" w:rsidP="001C1D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B037AB4" w14:textId="77777777" w:rsidR="00653A1B" w:rsidRPr="00CF14EA" w:rsidRDefault="00653A1B" w:rsidP="001C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Organization of the study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in semester VI:</w:t>
      </w:r>
    </w:p>
    <w:p w14:paraId="0F8717E5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4CAC7120" w14:textId="3123A109" w:rsidR="00653A1B" w:rsidRPr="00DE166C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74D92">
        <w:rPr>
          <w:rFonts w:ascii="Times New Roman" w:hAnsi="Times New Roman"/>
          <w:b/>
          <w:sz w:val="24"/>
          <w:szCs w:val="24"/>
          <w:lang w:val="en-US"/>
        </w:rPr>
        <w:t xml:space="preserve">LECTURES*: </w:t>
      </w:r>
      <w:r w:rsidRPr="0062589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all Students </w:t>
      </w:r>
      <w:r w:rsidR="00A6144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2401"/>
        <w:gridCol w:w="5008"/>
      </w:tblGrid>
      <w:tr w:rsidR="00CF14EA" w:rsidRPr="00BC28D9" w14:paraId="6ED03B47" w14:textId="77777777">
        <w:tc>
          <w:tcPr>
            <w:tcW w:w="3189" w:type="dxa"/>
          </w:tcPr>
          <w:p w14:paraId="0E7CB6AA" w14:textId="77777777" w:rsidR="00653A1B" w:rsidRPr="00CF14EA" w:rsidRDefault="00653A1B" w:rsidP="00DB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2410" w:type="dxa"/>
          </w:tcPr>
          <w:p w14:paraId="617849A9" w14:textId="77777777" w:rsidR="00653A1B" w:rsidRPr="00CF14EA" w:rsidRDefault="00653A1B" w:rsidP="0046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="0046339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9" w:type="dxa"/>
          </w:tcPr>
          <w:p w14:paraId="5EAEB12F" w14:textId="77777777" w:rsidR="00653A1B" w:rsidRPr="00CF14EA" w:rsidRDefault="00653A1B" w:rsidP="00101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</w:p>
        </w:tc>
      </w:tr>
      <w:tr w:rsidR="00CF14EA" w:rsidRPr="00E478D8" w14:paraId="0E792DE6" w14:textId="77777777" w:rsidTr="00953377">
        <w:tc>
          <w:tcPr>
            <w:tcW w:w="3189" w:type="dxa"/>
            <w:shd w:val="clear" w:color="auto" w:fill="auto"/>
          </w:tcPr>
          <w:p w14:paraId="341D3402" w14:textId="15892E14" w:rsidR="00597A51" w:rsidRPr="001D6309" w:rsidRDefault="00C678A7" w:rsidP="00CE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09.04.24 godz. 12.45-14.15 Sala WSS</w:t>
            </w:r>
          </w:p>
        </w:tc>
        <w:tc>
          <w:tcPr>
            <w:tcW w:w="2410" w:type="dxa"/>
            <w:shd w:val="clear" w:color="auto" w:fill="auto"/>
          </w:tcPr>
          <w:p w14:paraId="5F610E63" w14:textId="77777777" w:rsidR="00DB3A38" w:rsidRDefault="00DB3A38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2971C7C1" w14:textId="77777777" w:rsidR="00653A1B" w:rsidRPr="00CF14EA" w:rsidRDefault="00653A1B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0D08FE26" w14:textId="77777777" w:rsidR="00DB3A38" w:rsidRDefault="00DB3A38" w:rsidP="00DB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Symptoms and signs in cardiovascular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</w:p>
          <w:p w14:paraId="2D0AB2C6" w14:textId="77777777" w:rsidR="006509DA" w:rsidRPr="00877F25" w:rsidRDefault="006509DA" w:rsidP="0065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F14EA" w:rsidRPr="00E478D8" w14:paraId="7167A7FB" w14:textId="77777777" w:rsidTr="00953377">
        <w:tc>
          <w:tcPr>
            <w:tcW w:w="3189" w:type="dxa"/>
            <w:shd w:val="clear" w:color="auto" w:fill="auto"/>
          </w:tcPr>
          <w:p w14:paraId="635A2848" w14:textId="5214C589" w:rsidR="00597A51" w:rsidRPr="001D6309" w:rsidRDefault="00C678A7" w:rsidP="00650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07.05.24</w:t>
            </w:r>
            <w:r>
              <w:t xml:space="preserve"> </w:t>
            </w:r>
            <w:r w:rsidRPr="00C67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godz. 12.45-14.15 Sala WSS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4C83D62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1B4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60E7894E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8B51B9" w14:textId="77777777" w:rsidR="00DB3A38" w:rsidRPr="00CF14EA" w:rsidRDefault="00DB3A38" w:rsidP="00E71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54CAFE9F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symptomatology of the 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hematological diseases. </w:t>
            </w:r>
          </w:p>
          <w:p w14:paraId="0A97007E" w14:textId="77777777" w:rsidR="006509DA" w:rsidRDefault="006509DA" w:rsidP="0065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Ascites. Symptoms and signs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renal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disorders</w:t>
            </w:r>
          </w:p>
          <w:p w14:paraId="5DFA965F" w14:textId="77777777" w:rsidR="000644BD" w:rsidRPr="000644BD" w:rsidRDefault="000644BD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28D9" w:rsidRPr="00AD7599" w14:paraId="074218A5" w14:textId="77777777" w:rsidTr="00953377">
        <w:trPr>
          <w:trHeight w:val="569"/>
        </w:trPr>
        <w:tc>
          <w:tcPr>
            <w:tcW w:w="3189" w:type="dxa"/>
            <w:shd w:val="clear" w:color="auto" w:fill="auto"/>
          </w:tcPr>
          <w:p w14:paraId="0C85D0E7" w14:textId="77777777" w:rsidR="00597A51" w:rsidRDefault="00C678A7" w:rsidP="008B6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25.04.24 godz. 15.30-17.45</w:t>
            </w:r>
          </w:p>
          <w:p w14:paraId="25E4D8E5" w14:textId="6E1D81CF" w:rsidR="00C678A7" w:rsidRPr="00AD7599" w:rsidRDefault="000E229E" w:rsidP="008B6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22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CSM 100D</w:t>
            </w:r>
          </w:p>
        </w:tc>
        <w:tc>
          <w:tcPr>
            <w:tcW w:w="2410" w:type="dxa"/>
            <w:shd w:val="clear" w:color="auto" w:fill="auto"/>
          </w:tcPr>
          <w:p w14:paraId="5761867B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53710CDA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3306DDD0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Clinical signs and symptoms in respiratory system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Part 1.</w:t>
            </w:r>
          </w:p>
          <w:p w14:paraId="29784D81" w14:textId="77777777" w:rsidR="00BC28D9" w:rsidRPr="00CF14EA" w:rsidRDefault="006509DA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Clinical signs and symptoms in respiratory system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Part 2</w:t>
            </w:r>
          </w:p>
        </w:tc>
      </w:tr>
      <w:tr w:rsidR="00BC28D9" w:rsidRPr="00E478D8" w14:paraId="7D0AB3AA" w14:textId="77777777">
        <w:tc>
          <w:tcPr>
            <w:tcW w:w="3189" w:type="dxa"/>
          </w:tcPr>
          <w:p w14:paraId="1294F3DB" w14:textId="77777777" w:rsidR="00597A51" w:rsidRDefault="00C678A7" w:rsidP="00B71F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17.05.24 godz. 12.30-14.00</w:t>
            </w:r>
          </w:p>
          <w:p w14:paraId="6E18792D" w14:textId="6AFED94C" w:rsidR="00C678A7" w:rsidRPr="007D0449" w:rsidRDefault="000E229E" w:rsidP="00B71F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E22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CSM 100D</w:t>
            </w:r>
          </w:p>
        </w:tc>
        <w:tc>
          <w:tcPr>
            <w:tcW w:w="2410" w:type="dxa"/>
          </w:tcPr>
          <w:p w14:paraId="3BEDA95C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EBS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(2h)</w:t>
            </w:r>
          </w:p>
        </w:tc>
        <w:tc>
          <w:tcPr>
            <w:tcW w:w="5029" w:type="dxa"/>
          </w:tcPr>
          <w:p w14:paraId="27870B8F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signs and symptoms in endocrine and metabolism system diseases. </w:t>
            </w:r>
          </w:p>
          <w:p w14:paraId="02D33E53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it-IT"/>
              </w:rPr>
              <w:t>Neurological disturbances in internal medicine.</w:t>
            </w:r>
          </w:p>
        </w:tc>
      </w:tr>
    </w:tbl>
    <w:p w14:paraId="1E9B85D6" w14:textId="77777777" w:rsidR="00653A1B" w:rsidRPr="000644BD" w:rsidRDefault="00653A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F6A1DB6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502A716" w14:textId="77777777" w:rsidR="00417A4C" w:rsidRPr="00CF14EA" w:rsidRDefault="00417A4C" w:rsidP="0041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C3353">
        <w:rPr>
          <w:rFonts w:ascii="Times New Roman" w:hAnsi="Times New Roman"/>
          <w:b/>
          <w:sz w:val="24"/>
          <w:szCs w:val="24"/>
          <w:lang w:val="en-US"/>
        </w:rPr>
        <w:t xml:space="preserve">SEMINARS 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>&amp; CLASSES:</w:t>
      </w:r>
    </w:p>
    <w:p w14:paraId="41D0B3E9" w14:textId="77777777" w:rsidR="00417A4C" w:rsidRDefault="00417A4C" w:rsidP="00417A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92BEF8" w14:textId="77777777" w:rsidR="00417A4C" w:rsidRPr="00523C86" w:rsidRDefault="00417A4C" w:rsidP="00417A4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23C86">
        <w:rPr>
          <w:rFonts w:ascii="Times New Roman" w:hAnsi="Times New Roman"/>
          <w:b/>
          <w:sz w:val="24"/>
          <w:szCs w:val="24"/>
          <w:lang w:val="en-US"/>
        </w:rPr>
        <w:t>Seminar  group:</w:t>
      </w:r>
    </w:p>
    <w:p w14:paraId="68F7483A" w14:textId="5025AC21" w:rsidR="00C678A7" w:rsidRDefault="0091394B" w:rsidP="002F1C1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AD:</w:t>
      </w:r>
      <w:r w:rsidR="007D04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>G</w:t>
      </w:r>
      <w:r w:rsidR="007D0449">
        <w:rPr>
          <w:rFonts w:ascii="Times New Roman" w:hAnsi="Times New Roman"/>
          <w:b/>
          <w:sz w:val="24"/>
          <w:szCs w:val="24"/>
          <w:lang w:val="en-US"/>
        </w:rPr>
        <w:t xml:space="preserve">r </w:t>
      </w:r>
      <w:r w:rsidR="002C1509">
        <w:rPr>
          <w:rFonts w:ascii="Times New Roman" w:hAnsi="Times New Roman"/>
          <w:b/>
          <w:sz w:val="24"/>
          <w:szCs w:val="24"/>
          <w:lang w:val="en-US"/>
        </w:rPr>
        <w:t xml:space="preserve">1a, 1b, 2a </w:t>
      </w:r>
      <w:r w:rsidR="000E229E">
        <w:rPr>
          <w:rFonts w:ascii="Times New Roman" w:hAnsi="Times New Roman"/>
          <w:b/>
          <w:sz w:val="24"/>
          <w:szCs w:val="24"/>
          <w:lang w:val="en-US"/>
        </w:rPr>
        <w:t>– 19.02-01.03.24</w:t>
      </w:r>
    </w:p>
    <w:p w14:paraId="54F7C944" w14:textId="536CC5E6" w:rsidR="00C678A7" w:rsidRDefault="00C678A7" w:rsidP="002F1C1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C678A7">
        <w:rPr>
          <w:rFonts w:ascii="Times New Roman" w:hAnsi="Times New Roman"/>
          <w:b/>
          <w:sz w:val="24"/>
          <w:szCs w:val="24"/>
          <w:lang w:val="en-US"/>
        </w:rPr>
        <w:t>Gr 3a, 3b</w:t>
      </w:r>
      <w:r w:rsidR="000E229E">
        <w:rPr>
          <w:rFonts w:ascii="Times New Roman" w:hAnsi="Times New Roman"/>
          <w:b/>
          <w:sz w:val="24"/>
          <w:szCs w:val="24"/>
          <w:lang w:val="en-US"/>
        </w:rPr>
        <w:t xml:space="preserve"> - 09.04-19.04.24</w:t>
      </w:r>
    </w:p>
    <w:p w14:paraId="1921C8A7" w14:textId="36F29EFD" w:rsidR="00B8526C" w:rsidRDefault="00AA3017" w:rsidP="00BB2E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A3017">
        <w:rPr>
          <w:rFonts w:ascii="Times New Roman" w:hAnsi="Times New Roman"/>
          <w:b/>
          <w:sz w:val="24"/>
          <w:szCs w:val="24"/>
          <w:lang w:val="en-US"/>
        </w:rPr>
        <w:t xml:space="preserve">Warmia-Masuria Center for Lung Diseases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>Warmińsko-Mazurskie Centrum Chorób Płuc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 xml:space="preserve"> Jagiellońska Street 78 - prof. A. Doboszyńska, seminars on chosen Tuesdays, Wednesdays, Thursdays: 07:15-08:30; classes: 09:00-12:00;</w:t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lastRenderedPageBreak/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="00C678A7" w:rsidRPr="00C678A7"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70E503CA" w14:textId="198186EC" w:rsidR="008F38D0" w:rsidRPr="00B8526C" w:rsidRDefault="00417A4C" w:rsidP="00BB2E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97684">
        <w:rPr>
          <w:rFonts w:ascii="Times New Roman" w:hAnsi="Times New Roman"/>
          <w:b/>
          <w:sz w:val="24"/>
          <w:szCs w:val="24"/>
          <w:lang w:val="en-US"/>
        </w:rPr>
        <w:t xml:space="preserve">classes - </w:t>
      </w:r>
      <w:r w:rsidR="005F334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 xml:space="preserve"> hours: 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 xml:space="preserve">LG 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>08.</w:t>
      </w:r>
      <w:r w:rsidR="00602F5B">
        <w:rPr>
          <w:rFonts w:ascii="Times New Roman" w:hAnsi="Times New Roman"/>
          <w:b/>
          <w:sz w:val="24"/>
          <w:szCs w:val="24"/>
          <w:lang w:val="en-US"/>
        </w:rPr>
        <w:t>45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>-12</w:t>
      </w:r>
      <w:r w:rsidR="00A61443">
        <w:rPr>
          <w:rFonts w:ascii="Times New Roman" w:hAnsi="Times New Roman"/>
          <w:b/>
          <w:sz w:val="24"/>
          <w:szCs w:val="24"/>
          <w:lang w:val="en-US"/>
        </w:rPr>
        <w:t>.00</w:t>
      </w:r>
      <w:r w:rsidR="006258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41D5">
        <w:rPr>
          <w:rFonts w:ascii="Times New Roman" w:hAnsi="Times New Roman"/>
          <w:b/>
          <w:sz w:val="24"/>
          <w:szCs w:val="24"/>
          <w:lang w:val="en-US"/>
        </w:rPr>
        <w:t xml:space="preserve"> (if with 15 min break)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>; AD 9.00-12.00</w:t>
      </w:r>
    </w:p>
    <w:p w14:paraId="7FBFCAC2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3856C60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6D1DD65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017738" w14:textId="77777777" w:rsidR="008450DF" w:rsidRPr="008450DF" w:rsidRDefault="008450DF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0DF">
        <w:rPr>
          <w:rFonts w:ascii="Times New Roman" w:hAnsi="Times New Roman"/>
          <w:b/>
          <w:sz w:val="24"/>
          <w:szCs w:val="24"/>
          <w:lang w:val="en-US"/>
        </w:rPr>
        <w:t xml:space="preserve">INTERNAL MEDICINE  </w:t>
      </w:r>
    </w:p>
    <w:p w14:paraId="4002D665" w14:textId="3FBED444" w:rsidR="008450DF" w:rsidRDefault="008450DF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0DF">
        <w:rPr>
          <w:rFonts w:ascii="Times New Roman" w:hAnsi="Times New Roman"/>
          <w:b/>
          <w:sz w:val="24"/>
          <w:szCs w:val="24"/>
          <w:lang w:val="en-US"/>
        </w:rPr>
        <w:t>WL, academic year 202</w:t>
      </w:r>
      <w:r w:rsidR="000E229E">
        <w:rPr>
          <w:rFonts w:ascii="Times New Roman" w:hAnsi="Times New Roman"/>
          <w:b/>
          <w:sz w:val="24"/>
          <w:szCs w:val="24"/>
          <w:lang w:val="en-US"/>
        </w:rPr>
        <w:t>3</w:t>
      </w:r>
      <w:r w:rsidRPr="008450DF">
        <w:rPr>
          <w:rFonts w:ascii="Times New Roman" w:hAnsi="Times New Roman"/>
          <w:b/>
          <w:sz w:val="24"/>
          <w:szCs w:val="24"/>
          <w:lang w:val="en-US"/>
        </w:rPr>
        <w:t>/202</w:t>
      </w:r>
      <w:r w:rsidR="00582AE7">
        <w:rPr>
          <w:rFonts w:ascii="Times New Roman" w:hAnsi="Times New Roman"/>
          <w:b/>
          <w:sz w:val="24"/>
          <w:szCs w:val="24"/>
          <w:lang w:val="en-US"/>
        </w:rPr>
        <w:t>4</w:t>
      </w:r>
      <w:r w:rsidRPr="008450DF">
        <w:rPr>
          <w:rFonts w:ascii="Times New Roman" w:hAnsi="Times New Roman"/>
          <w:b/>
          <w:sz w:val="24"/>
          <w:szCs w:val="24"/>
          <w:lang w:val="en-US"/>
        </w:rPr>
        <w:t>; 3rd study year, semester VI (summer)</w:t>
      </w:r>
    </w:p>
    <w:p w14:paraId="1CCF5A6A" w14:textId="024F8736" w:rsidR="00653A1B" w:rsidRDefault="00653A1B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Classes</w:t>
      </w:r>
      <w:r w:rsidR="00E33E06">
        <w:rPr>
          <w:rFonts w:ascii="Times New Roman" w:hAnsi="Times New Roman"/>
          <w:b/>
          <w:sz w:val="24"/>
          <w:szCs w:val="24"/>
          <w:lang w:val="en-US"/>
        </w:rPr>
        <w:t>:</w:t>
      </w:r>
      <w:r w:rsidR="00597A5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14:paraId="59CC5C10" w14:textId="77777777" w:rsidR="008E0979" w:rsidRPr="00417A4C" w:rsidRDefault="008E0979" w:rsidP="0041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7931"/>
      </w:tblGrid>
      <w:tr w:rsidR="00CF14EA" w:rsidRPr="00576DB9" w14:paraId="2EF2EE53" w14:textId="77777777" w:rsidTr="0034310D">
        <w:tc>
          <w:tcPr>
            <w:tcW w:w="2653" w:type="dxa"/>
          </w:tcPr>
          <w:p w14:paraId="0FF4BD90" w14:textId="77777777" w:rsidR="00653A1B" w:rsidRPr="00CF14EA" w:rsidRDefault="00653A1B" w:rsidP="00EB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semester VI</w:t>
            </w:r>
          </w:p>
          <w:p w14:paraId="3B18F86E" w14:textId="77777777" w:rsidR="00653A1B" w:rsidRPr="00CF14EA" w:rsidRDefault="00653A1B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7FF79DD" w14:textId="77777777" w:rsidR="00653A1B" w:rsidRPr="00CF14EA" w:rsidRDefault="00653A1B" w:rsidP="00EB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working days:</w:t>
            </w:r>
            <w:r w:rsidR="008F38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297C" w:rsidRPr="00CF14EA" w14:paraId="48427067" w14:textId="77777777" w:rsidTr="0034310D">
        <w:tc>
          <w:tcPr>
            <w:tcW w:w="2653" w:type="dxa"/>
            <w:vMerge w:val="restart"/>
          </w:tcPr>
          <w:p w14:paraId="78766283" w14:textId="77777777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431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LG</w:t>
            </w:r>
          </w:p>
          <w:p w14:paraId="70AE2636" w14:textId="77777777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E40A77B" w14:textId="5AEBA36A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9036188" w14:textId="77777777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1b</w:t>
            </w:r>
          </w:p>
          <w:p w14:paraId="181DBF59" w14:textId="42027795" w:rsidR="0029297C" w:rsidRPr="007C5F7D" w:rsidRDefault="00173D8D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D8D">
              <w:rPr>
                <w:rFonts w:ascii="Times New Roman" w:hAnsi="Times New Roman"/>
                <w:b/>
                <w:bCs/>
                <w:sz w:val="24"/>
                <w:szCs w:val="24"/>
              </w:rPr>
              <w:t>19, 20, 21, 22, 23, 26, 27, 28, 29.02; 01.03.2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9297C" w:rsidRPr="00CF14EA" w14:paraId="44CC890B" w14:textId="77777777" w:rsidTr="0034310D">
        <w:tc>
          <w:tcPr>
            <w:tcW w:w="2653" w:type="dxa"/>
            <w:vMerge/>
          </w:tcPr>
          <w:p w14:paraId="21A15728" w14:textId="1128B57A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1C177F1" w14:textId="77777777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2a</w:t>
            </w:r>
          </w:p>
          <w:p w14:paraId="26DB4400" w14:textId="141328E0" w:rsidR="0029297C" w:rsidRPr="007C5F7D" w:rsidRDefault="00173D8D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8, 9, 10, 11, 12, 15, 16, 17, 18, 19.04.24</w:t>
            </w:r>
          </w:p>
        </w:tc>
      </w:tr>
      <w:tr w:rsidR="0029297C" w:rsidRPr="00CF14EA" w14:paraId="3E92A47B" w14:textId="77777777" w:rsidTr="0034310D">
        <w:tc>
          <w:tcPr>
            <w:tcW w:w="2653" w:type="dxa"/>
            <w:vMerge/>
          </w:tcPr>
          <w:p w14:paraId="75B24B0D" w14:textId="77777777" w:rsidR="0029297C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6235B14" w14:textId="37A74BC3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E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261CEBE6" w14:textId="573AFDCD" w:rsidR="0029297C" w:rsidRPr="007C5F7D" w:rsidRDefault="00173D8D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18, 19, 20, 21, 22, 25, 26, 27.03; 4, 5.04.24</w:t>
            </w:r>
          </w:p>
        </w:tc>
      </w:tr>
      <w:tr w:rsidR="0029297C" w:rsidRPr="00CF14EA" w14:paraId="5CE9367B" w14:textId="77777777" w:rsidTr="0034310D">
        <w:tc>
          <w:tcPr>
            <w:tcW w:w="2653" w:type="dxa"/>
            <w:vMerge/>
          </w:tcPr>
          <w:p w14:paraId="2C77D885" w14:textId="77777777" w:rsidR="0029297C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C78B11F" w14:textId="77777777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3b</w:t>
            </w:r>
          </w:p>
          <w:p w14:paraId="0CBA29FB" w14:textId="00CE154C" w:rsidR="0029297C" w:rsidRDefault="00173D8D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4, 5, 6, 7, 8, 11, 12, 13, 14, 15.03.24</w:t>
            </w:r>
          </w:p>
        </w:tc>
      </w:tr>
      <w:tr w:rsidR="0029297C" w:rsidRPr="00CF14EA" w14:paraId="3C4A7B7A" w14:textId="77777777" w:rsidTr="0034310D">
        <w:tc>
          <w:tcPr>
            <w:tcW w:w="2653" w:type="dxa"/>
          </w:tcPr>
          <w:p w14:paraId="50D6C196" w14:textId="27B4C04C" w:rsidR="0029297C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</w:t>
            </w:r>
          </w:p>
        </w:tc>
        <w:tc>
          <w:tcPr>
            <w:tcW w:w="7931" w:type="dxa"/>
          </w:tcPr>
          <w:p w14:paraId="5C41E0C0" w14:textId="672760F4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 1a</w:t>
            </w:r>
          </w:p>
          <w:p w14:paraId="1C96AB4A" w14:textId="7736C4EC" w:rsidR="00173D8D" w:rsidRDefault="00173D8D" w:rsidP="002929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 20, 21, 22, 23, 26, 27, 28, 29.02; 01.03.24</w:t>
            </w:r>
          </w:p>
          <w:p w14:paraId="59CD83EA" w14:textId="6CBF684C" w:rsidR="0029297C" w:rsidRDefault="0029297C" w:rsidP="0029297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D436677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DBEA16B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437CEF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Topics of the seminars and classes </w:t>
      </w:r>
    </w:p>
    <w:p w14:paraId="491CA86D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Seminars:   1</w:t>
      </w:r>
      <w:r w:rsidR="00BD61EA">
        <w:rPr>
          <w:rFonts w:ascii="Times New Roman" w:hAnsi="Times New Roman"/>
          <w:b/>
          <w:sz w:val="24"/>
          <w:szCs w:val="24"/>
          <w:lang w:val="en-US"/>
        </w:rPr>
        <w:t>0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hours  </w:t>
      </w:r>
    </w:p>
    <w:p w14:paraId="6B76420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1.  Headaches, vertigo, impaired balance, sense organs disorders- when and whom to ask for advice? </w:t>
      </w:r>
    </w:p>
    <w:p w14:paraId="32CEE32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2.  Consciousness disturbances </w:t>
      </w:r>
    </w:p>
    <w:p w14:paraId="45EC1678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3.  Dyspnea and cyanosis </w:t>
      </w:r>
    </w:p>
    <w:p w14:paraId="0D26DD4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4.  Chest pain. What to do after history taking and physical examination? </w:t>
      </w:r>
    </w:p>
    <w:p w14:paraId="2702AA0E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5.  Abnormal ECG </w:t>
      </w:r>
    </w:p>
    <w:p w14:paraId="2C42B1B4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 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Colic, ‘acute abdomen’, abdominal pain – who and when should be asked for consultation. </w:t>
      </w:r>
    </w:p>
    <w:p w14:paraId="15A81F55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 How to proceed with patient with fever. </w:t>
      </w:r>
    </w:p>
    <w:p w14:paraId="6DC6CAA8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Anaemias; haemostatic, thrombotic and myeloproliferative disorders – the basics </w:t>
      </w:r>
    </w:p>
    <w:p w14:paraId="7E597382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 Joint pains, arthralgias. Disorders of musculosceletal system. </w:t>
      </w:r>
    </w:p>
    <w:p w14:paraId="48B13265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1</w:t>
      </w:r>
      <w:r w:rsidR="00877F25">
        <w:rPr>
          <w:rFonts w:ascii="Times New Roman" w:hAnsi="Times New Roman"/>
          <w:sz w:val="24"/>
          <w:szCs w:val="24"/>
          <w:lang w:val="en-US"/>
        </w:rPr>
        <w:t>0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. Water balance disturbances </w:t>
      </w:r>
    </w:p>
    <w:p w14:paraId="50E72362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E454682" w14:textId="77777777" w:rsidR="009A704F" w:rsidRPr="009412CA" w:rsidRDefault="009A704F" w:rsidP="009A704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12CA">
        <w:rPr>
          <w:rFonts w:ascii="Times New Roman" w:hAnsi="Times New Roman"/>
          <w:b/>
          <w:sz w:val="24"/>
          <w:szCs w:val="24"/>
          <w:lang w:val="en-US"/>
        </w:rPr>
        <w:t xml:space="preserve">Classes:     </w:t>
      </w:r>
      <w:r w:rsidR="005F334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9412CA">
        <w:rPr>
          <w:rFonts w:ascii="Times New Roman" w:hAnsi="Times New Roman"/>
          <w:b/>
          <w:sz w:val="24"/>
          <w:szCs w:val="24"/>
          <w:lang w:val="en-US"/>
        </w:rPr>
        <w:t xml:space="preserve">0 hours </w:t>
      </w:r>
    </w:p>
    <w:p w14:paraId="52AED63F" w14:textId="47A6AEDA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1.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>Patient with sens</w:t>
      </w:r>
      <w:r>
        <w:rPr>
          <w:rFonts w:ascii="Times New Roman" w:hAnsi="Times New Roman"/>
          <w:sz w:val="24"/>
          <w:szCs w:val="24"/>
          <w:lang w:val="en-US"/>
        </w:rPr>
        <w:t xml:space="preserve">ual and consciousness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disorders </w:t>
      </w:r>
    </w:p>
    <w:p w14:paraId="185E13BE" w14:textId="7B4CAD70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2.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</w:t>
      </w:r>
      <w:r>
        <w:rPr>
          <w:rFonts w:ascii="Times New Roman" w:hAnsi="Times New Roman"/>
          <w:sz w:val="24"/>
          <w:szCs w:val="24"/>
          <w:lang w:val="en-US"/>
        </w:rPr>
        <w:t xml:space="preserve">valvular heart disease; acute coronary syndrome, chronic and acute heart failure. 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28263B" w14:textId="77777777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 xml:space="preserve">Patient with chest pain, dysponoe, hemoptysis </w:t>
      </w:r>
    </w:p>
    <w:p w14:paraId="5B4F86D7" w14:textId="77777777" w:rsidR="009A704F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.Patient with </w:t>
      </w:r>
      <w:r>
        <w:rPr>
          <w:rFonts w:ascii="Times New Roman" w:hAnsi="Times New Roman"/>
          <w:sz w:val="24"/>
          <w:szCs w:val="24"/>
          <w:lang w:val="en-US"/>
        </w:rPr>
        <w:t xml:space="preserve">asthma, COPD, pneumonia. </w:t>
      </w:r>
    </w:p>
    <w:p w14:paraId="14F4C50B" w14:textId="77777777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Patient with abdominal tumor and peritonitis signs. </w:t>
      </w:r>
    </w:p>
    <w:p w14:paraId="0D37EFCC" w14:textId="39145006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ifferential diagnosis of fever </w:t>
      </w:r>
    </w:p>
    <w:p w14:paraId="35F70C73" w14:textId="5B4EDBA2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Generalized and localized edema. Oliguria and anuria.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1A5591D" w14:textId="608EC320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</w:t>
      </w:r>
      <w:r>
        <w:rPr>
          <w:rFonts w:ascii="Times New Roman" w:hAnsi="Times New Roman"/>
          <w:sz w:val="24"/>
          <w:szCs w:val="24"/>
          <w:lang w:val="en-US"/>
        </w:rPr>
        <w:t>hepatos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plenomegaly </w:t>
      </w:r>
      <w:r>
        <w:rPr>
          <w:rFonts w:ascii="Times New Roman" w:hAnsi="Times New Roman"/>
          <w:sz w:val="24"/>
          <w:szCs w:val="24"/>
          <w:lang w:val="en-US"/>
        </w:rPr>
        <w:t xml:space="preserve">and lymphadenopathy. </w:t>
      </w:r>
    </w:p>
    <w:p w14:paraId="1F58965D" w14:textId="5FE08BF9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inflammatory and degenerative pathologies of </w:t>
      </w:r>
      <w:r>
        <w:rPr>
          <w:rFonts w:ascii="Times New Roman" w:hAnsi="Times New Roman"/>
          <w:sz w:val="24"/>
          <w:szCs w:val="24"/>
          <w:lang w:val="en-US"/>
        </w:rPr>
        <w:t>musculoskeletal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system </w:t>
      </w:r>
    </w:p>
    <w:p w14:paraId="248D25AF" w14:textId="77777777" w:rsidR="009A704F" w:rsidRPr="009412CA" w:rsidRDefault="009A704F" w:rsidP="009A704F">
      <w:pPr>
        <w:spacing w:after="0" w:line="240" w:lineRule="auto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Overview of history taking, physical assessment and differential diagnosis in internal medicine. </w:t>
      </w:r>
    </w:p>
    <w:p w14:paraId="55EB7161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E7DA7DD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970AA7E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BA246E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4698907" w14:textId="7249A133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lastRenderedPageBreak/>
        <w:t>Basic literature:</w:t>
      </w:r>
    </w:p>
    <w:p w14:paraId="1FBAB5E0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Oxford Handbook of Clinical Examination and Practical Skills. Thomas J., Monaghan T. – Editors; Oxford Unversity Press 2011</w:t>
      </w:r>
    </w:p>
    <w:p w14:paraId="58E00E2B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Macleod’s Clinical Examination. Douglas G., Nicol F., Robertson C – Editors; Churchill Livingstone – Elsevier, 2011</w:t>
      </w:r>
    </w:p>
    <w:p w14:paraId="268C5F84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fr-FR"/>
        </w:rPr>
        <w:t xml:space="preserve">Clinical Examination. </w:t>
      </w:r>
      <w:r w:rsidRPr="00CF14EA">
        <w:rPr>
          <w:rFonts w:ascii="Times New Roman" w:hAnsi="Times New Roman"/>
          <w:sz w:val="24"/>
          <w:szCs w:val="24"/>
          <w:lang w:val="en-US"/>
        </w:rPr>
        <w:t>Epstein O., Perkin G.D. et.el. – Editors, Mosby – Elsevier, 2008</w:t>
      </w:r>
    </w:p>
    <w:p w14:paraId="723900E6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FE46F5E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Literature for 4th and 5th study year:</w:t>
      </w:r>
    </w:p>
    <w:p w14:paraId="49912DB5" w14:textId="77777777" w:rsidR="00653A1B" w:rsidRPr="00CF14EA" w:rsidRDefault="00653A1B" w:rsidP="00CC03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Differential Diagnosis in Internal Medicine. Siegenthaler W., Thieme - 2011</w:t>
      </w:r>
    </w:p>
    <w:p w14:paraId="61935A4F" w14:textId="77777777" w:rsidR="00653A1B" w:rsidRPr="00CF14EA" w:rsidRDefault="00653A1B" w:rsidP="00CC03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Clinical medicine.  Kumar &amp; Clarks  Saunders – Elsevier,  2009</w:t>
      </w:r>
    </w:p>
    <w:p w14:paraId="6CFC7591" w14:textId="77777777" w:rsidR="00653A1B" w:rsidRPr="00DB3A38" w:rsidRDefault="00653A1B" w:rsidP="00DB3A3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Davidson’s Principles &amp; Practice of Medicine. Boone N.A., Colledge N.R – Editors, Churchill Livingstone – Elsevier, 2010</w:t>
      </w:r>
    </w:p>
    <w:sectPr w:rsidR="00653A1B" w:rsidRPr="00DB3A38" w:rsidSect="008264A1">
      <w:footerReference w:type="default" r:id="rId8"/>
      <w:pgSz w:w="11906" w:h="16838" w:code="9"/>
      <w:pgMar w:top="567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FA5D" w14:textId="77777777" w:rsidR="008264A1" w:rsidRDefault="008264A1">
      <w:pPr>
        <w:spacing w:after="0" w:line="240" w:lineRule="auto"/>
      </w:pPr>
      <w:r>
        <w:separator/>
      </w:r>
    </w:p>
  </w:endnote>
  <w:endnote w:type="continuationSeparator" w:id="0">
    <w:p w14:paraId="038D3C19" w14:textId="77777777" w:rsidR="008264A1" w:rsidRDefault="0082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CB5" w14:textId="77777777" w:rsidR="00653A1B" w:rsidRDefault="004A6D57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4A5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DF5334" w14:textId="77777777" w:rsidR="00653A1B" w:rsidRDefault="00653A1B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E31E" w14:textId="77777777" w:rsidR="008264A1" w:rsidRDefault="008264A1">
      <w:pPr>
        <w:spacing w:after="0" w:line="240" w:lineRule="auto"/>
      </w:pPr>
      <w:r>
        <w:separator/>
      </w:r>
    </w:p>
  </w:footnote>
  <w:footnote w:type="continuationSeparator" w:id="0">
    <w:p w14:paraId="0F3A2699" w14:textId="77777777" w:rsidR="008264A1" w:rsidRDefault="0082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304958">
    <w:abstractNumId w:val="0"/>
  </w:num>
  <w:num w:numId="2" w16cid:durableId="1795637177">
    <w:abstractNumId w:val="1"/>
  </w:num>
  <w:num w:numId="3" w16cid:durableId="384833930">
    <w:abstractNumId w:val="3"/>
  </w:num>
  <w:num w:numId="4" w16cid:durableId="147347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36"/>
    <w:rsid w:val="00004F3F"/>
    <w:rsid w:val="000079A1"/>
    <w:rsid w:val="000172CF"/>
    <w:rsid w:val="0003346F"/>
    <w:rsid w:val="00037AD5"/>
    <w:rsid w:val="000406EE"/>
    <w:rsid w:val="0006121D"/>
    <w:rsid w:val="000644BD"/>
    <w:rsid w:val="00072E32"/>
    <w:rsid w:val="00082019"/>
    <w:rsid w:val="00084874"/>
    <w:rsid w:val="0008702C"/>
    <w:rsid w:val="00090EBE"/>
    <w:rsid w:val="00097E32"/>
    <w:rsid w:val="000D3464"/>
    <w:rsid w:val="000D418C"/>
    <w:rsid w:val="000D5C50"/>
    <w:rsid w:val="000E0723"/>
    <w:rsid w:val="000E229E"/>
    <w:rsid w:val="000F4C82"/>
    <w:rsid w:val="000F7A2C"/>
    <w:rsid w:val="00101241"/>
    <w:rsid w:val="00101595"/>
    <w:rsid w:val="0011080E"/>
    <w:rsid w:val="00120BD8"/>
    <w:rsid w:val="00125536"/>
    <w:rsid w:val="001270A7"/>
    <w:rsid w:val="0013059D"/>
    <w:rsid w:val="00131B99"/>
    <w:rsid w:val="00141246"/>
    <w:rsid w:val="00154F98"/>
    <w:rsid w:val="00173D8D"/>
    <w:rsid w:val="001747C9"/>
    <w:rsid w:val="00186307"/>
    <w:rsid w:val="00187FD0"/>
    <w:rsid w:val="00194159"/>
    <w:rsid w:val="0019647F"/>
    <w:rsid w:val="00197173"/>
    <w:rsid w:val="001A06A1"/>
    <w:rsid w:val="001A4F4C"/>
    <w:rsid w:val="001B4F2E"/>
    <w:rsid w:val="001B5212"/>
    <w:rsid w:val="001B79C5"/>
    <w:rsid w:val="001C1D63"/>
    <w:rsid w:val="001D0CE9"/>
    <w:rsid w:val="001D6309"/>
    <w:rsid w:val="001E70EB"/>
    <w:rsid w:val="001F4360"/>
    <w:rsid w:val="001F5739"/>
    <w:rsid w:val="00230570"/>
    <w:rsid w:val="002838BC"/>
    <w:rsid w:val="00286547"/>
    <w:rsid w:val="0029297C"/>
    <w:rsid w:val="002A4699"/>
    <w:rsid w:val="002A6798"/>
    <w:rsid w:val="002C1509"/>
    <w:rsid w:val="002C1B55"/>
    <w:rsid w:val="002C219A"/>
    <w:rsid w:val="002C4A1B"/>
    <w:rsid w:val="002D148E"/>
    <w:rsid w:val="002D4B26"/>
    <w:rsid w:val="002E3743"/>
    <w:rsid w:val="002F1C17"/>
    <w:rsid w:val="002F4CE4"/>
    <w:rsid w:val="003016A8"/>
    <w:rsid w:val="003105B8"/>
    <w:rsid w:val="00323B03"/>
    <w:rsid w:val="003271BE"/>
    <w:rsid w:val="00341DDC"/>
    <w:rsid w:val="0034310D"/>
    <w:rsid w:val="00362970"/>
    <w:rsid w:val="003663AA"/>
    <w:rsid w:val="00371AEC"/>
    <w:rsid w:val="00375744"/>
    <w:rsid w:val="003802F1"/>
    <w:rsid w:val="00385D7F"/>
    <w:rsid w:val="003949AF"/>
    <w:rsid w:val="003955A8"/>
    <w:rsid w:val="003A3AE4"/>
    <w:rsid w:val="003C1160"/>
    <w:rsid w:val="003C541F"/>
    <w:rsid w:val="003D49AA"/>
    <w:rsid w:val="003E01F5"/>
    <w:rsid w:val="003E6261"/>
    <w:rsid w:val="00402687"/>
    <w:rsid w:val="00417A4C"/>
    <w:rsid w:val="004403CF"/>
    <w:rsid w:val="00445317"/>
    <w:rsid w:val="004500AF"/>
    <w:rsid w:val="00452EEF"/>
    <w:rsid w:val="00463392"/>
    <w:rsid w:val="004648C0"/>
    <w:rsid w:val="00465596"/>
    <w:rsid w:val="0047467E"/>
    <w:rsid w:val="00476D71"/>
    <w:rsid w:val="004947F8"/>
    <w:rsid w:val="00497318"/>
    <w:rsid w:val="004A6D57"/>
    <w:rsid w:val="004B4B75"/>
    <w:rsid w:val="004B5A15"/>
    <w:rsid w:val="004B7804"/>
    <w:rsid w:val="004C67EC"/>
    <w:rsid w:val="004E48AE"/>
    <w:rsid w:val="004E7FF3"/>
    <w:rsid w:val="00507466"/>
    <w:rsid w:val="00507E73"/>
    <w:rsid w:val="00510663"/>
    <w:rsid w:val="00523C86"/>
    <w:rsid w:val="00523CE3"/>
    <w:rsid w:val="005562BD"/>
    <w:rsid w:val="00567450"/>
    <w:rsid w:val="0057236A"/>
    <w:rsid w:val="00576DB9"/>
    <w:rsid w:val="0057775C"/>
    <w:rsid w:val="00582AE7"/>
    <w:rsid w:val="0058594B"/>
    <w:rsid w:val="0059436C"/>
    <w:rsid w:val="00597A51"/>
    <w:rsid w:val="005A05A7"/>
    <w:rsid w:val="005A0BB3"/>
    <w:rsid w:val="005A4F09"/>
    <w:rsid w:val="005C64A4"/>
    <w:rsid w:val="005D238B"/>
    <w:rsid w:val="005D792E"/>
    <w:rsid w:val="005E5B87"/>
    <w:rsid w:val="005E6A99"/>
    <w:rsid w:val="005F18B5"/>
    <w:rsid w:val="005F334C"/>
    <w:rsid w:val="00602F5B"/>
    <w:rsid w:val="006036B9"/>
    <w:rsid w:val="00611434"/>
    <w:rsid w:val="006166C1"/>
    <w:rsid w:val="00624413"/>
    <w:rsid w:val="00625896"/>
    <w:rsid w:val="00631EB3"/>
    <w:rsid w:val="00633C60"/>
    <w:rsid w:val="00645BD7"/>
    <w:rsid w:val="006509DA"/>
    <w:rsid w:val="00653A1B"/>
    <w:rsid w:val="006757A6"/>
    <w:rsid w:val="0069332B"/>
    <w:rsid w:val="00695C41"/>
    <w:rsid w:val="006976B1"/>
    <w:rsid w:val="006B4AC6"/>
    <w:rsid w:val="00704A55"/>
    <w:rsid w:val="0073535E"/>
    <w:rsid w:val="00735F8D"/>
    <w:rsid w:val="00762482"/>
    <w:rsid w:val="00770B9C"/>
    <w:rsid w:val="007751CC"/>
    <w:rsid w:val="00797684"/>
    <w:rsid w:val="007A27CA"/>
    <w:rsid w:val="007A7EB0"/>
    <w:rsid w:val="007B68C8"/>
    <w:rsid w:val="007C5F7D"/>
    <w:rsid w:val="007D0449"/>
    <w:rsid w:val="007D078D"/>
    <w:rsid w:val="007D7A73"/>
    <w:rsid w:val="007F25D8"/>
    <w:rsid w:val="007F631C"/>
    <w:rsid w:val="00806581"/>
    <w:rsid w:val="00806F46"/>
    <w:rsid w:val="0080788D"/>
    <w:rsid w:val="008156B0"/>
    <w:rsid w:val="008264A1"/>
    <w:rsid w:val="008450DF"/>
    <w:rsid w:val="0086390E"/>
    <w:rsid w:val="00865ADD"/>
    <w:rsid w:val="00870F51"/>
    <w:rsid w:val="00874D92"/>
    <w:rsid w:val="00877F25"/>
    <w:rsid w:val="008B64CD"/>
    <w:rsid w:val="008D355C"/>
    <w:rsid w:val="008E0979"/>
    <w:rsid w:val="008E691E"/>
    <w:rsid w:val="008F38D0"/>
    <w:rsid w:val="0090721E"/>
    <w:rsid w:val="0090726F"/>
    <w:rsid w:val="0091394B"/>
    <w:rsid w:val="00926F8D"/>
    <w:rsid w:val="00933BAD"/>
    <w:rsid w:val="009412CA"/>
    <w:rsid w:val="00953377"/>
    <w:rsid w:val="009565E1"/>
    <w:rsid w:val="009616E9"/>
    <w:rsid w:val="00966543"/>
    <w:rsid w:val="0097252A"/>
    <w:rsid w:val="009744B3"/>
    <w:rsid w:val="0098019F"/>
    <w:rsid w:val="0098264E"/>
    <w:rsid w:val="00994B1A"/>
    <w:rsid w:val="009A704F"/>
    <w:rsid w:val="009A7A8A"/>
    <w:rsid w:val="009C1BE0"/>
    <w:rsid w:val="009D34F5"/>
    <w:rsid w:val="009F340D"/>
    <w:rsid w:val="00A10666"/>
    <w:rsid w:val="00A11BB5"/>
    <w:rsid w:val="00A127AE"/>
    <w:rsid w:val="00A32A88"/>
    <w:rsid w:val="00A41ED9"/>
    <w:rsid w:val="00A43F57"/>
    <w:rsid w:val="00A473D7"/>
    <w:rsid w:val="00A50928"/>
    <w:rsid w:val="00A61443"/>
    <w:rsid w:val="00A6401E"/>
    <w:rsid w:val="00A71F01"/>
    <w:rsid w:val="00A76050"/>
    <w:rsid w:val="00A90DE3"/>
    <w:rsid w:val="00AA1CFF"/>
    <w:rsid w:val="00AA3017"/>
    <w:rsid w:val="00AA41D5"/>
    <w:rsid w:val="00AA7072"/>
    <w:rsid w:val="00AB0ADB"/>
    <w:rsid w:val="00AD479D"/>
    <w:rsid w:val="00AD5241"/>
    <w:rsid w:val="00AD7599"/>
    <w:rsid w:val="00AD7DA0"/>
    <w:rsid w:val="00AE3D6C"/>
    <w:rsid w:val="00AF4A3C"/>
    <w:rsid w:val="00AF65B6"/>
    <w:rsid w:val="00B10836"/>
    <w:rsid w:val="00B128BB"/>
    <w:rsid w:val="00B320DE"/>
    <w:rsid w:val="00B327B8"/>
    <w:rsid w:val="00B700DF"/>
    <w:rsid w:val="00B70A1F"/>
    <w:rsid w:val="00B71F23"/>
    <w:rsid w:val="00B8526C"/>
    <w:rsid w:val="00B85DF3"/>
    <w:rsid w:val="00BB2EE8"/>
    <w:rsid w:val="00BB6501"/>
    <w:rsid w:val="00BC28D9"/>
    <w:rsid w:val="00BC4EBC"/>
    <w:rsid w:val="00BD5AA1"/>
    <w:rsid w:val="00BD61EA"/>
    <w:rsid w:val="00BE0CDE"/>
    <w:rsid w:val="00BE1E02"/>
    <w:rsid w:val="00BF2EEF"/>
    <w:rsid w:val="00BF665C"/>
    <w:rsid w:val="00C00A76"/>
    <w:rsid w:val="00C048CC"/>
    <w:rsid w:val="00C05EFA"/>
    <w:rsid w:val="00C135BC"/>
    <w:rsid w:val="00C14C5F"/>
    <w:rsid w:val="00C25270"/>
    <w:rsid w:val="00C31AB3"/>
    <w:rsid w:val="00C31EA7"/>
    <w:rsid w:val="00C50420"/>
    <w:rsid w:val="00C534BA"/>
    <w:rsid w:val="00C678A7"/>
    <w:rsid w:val="00C85634"/>
    <w:rsid w:val="00C906EA"/>
    <w:rsid w:val="00C97B67"/>
    <w:rsid w:val="00C97C40"/>
    <w:rsid w:val="00CA0CF3"/>
    <w:rsid w:val="00CA6AB3"/>
    <w:rsid w:val="00CC0391"/>
    <w:rsid w:val="00CE1175"/>
    <w:rsid w:val="00CE1ADB"/>
    <w:rsid w:val="00CF14EA"/>
    <w:rsid w:val="00D12A77"/>
    <w:rsid w:val="00D17607"/>
    <w:rsid w:val="00D429A9"/>
    <w:rsid w:val="00D46453"/>
    <w:rsid w:val="00D566A4"/>
    <w:rsid w:val="00D60CC9"/>
    <w:rsid w:val="00D62EA5"/>
    <w:rsid w:val="00D72B6F"/>
    <w:rsid w:val="00D77FC4"/>
    <w:rsid w:val="00D86227"/>
    <w:rsid w:val="00D91A95"/>
    <w:rsid w:val="00D95A5B"/>
    <w:rsid w:val="00D97256"/>
    <w:rsid w:val="00DA409A"/>
    <w:rsid w:val="00DA41C1"/>
    <w:rsid w:val="00DB3A38"/>
    <w:rsid w:val="00DB51CC"/>
    <w:rsid w:val="00DB7B70"/>
    <w:rsid w:val="00DC16B8"/>
    <w:rsid w:val="00DC2A84"/>
    <w:rsid w:val="00DC3353"/>
    <w:rsid w:val="00DC5CD1"/>
    <w:rsid w:val="00DD2EE2"/>
    <w:rsid w:val="00DD3BC0"/>
    <w:rsid w:val="00DD6F00"/>
    <w:rsid w:val="00DE166C"/>
    <w:rsid w:val="00DE56E8"/>
    <w:rsid w:val="00DE5B93"/>
    <w:rsid w:val="00DE7B9F"/>
    <w:rsid w:val="00DF30D5"/>
    <w:rsid w:val="00DF5FD5"/>
    <w:rsid w:val="00E03027"/>
    <w:rsid w:val="00E1064D"/>
    <w:rsid w:val="00E12D9D"/>
    <w:rsid w:val="00E15B3C"/>
    <w:rsid w:val="00E17EB8"/>
    <w:rsid w:val="00E228AF"/>
    <w:rsid w:val="00E2387E"/>
    <w:rsid w:val="00E33E06"/>
    <w:rsid w:val="00E35AD3"/>
    <w:rsid w:val="00E478D8"/>
    <w:rsid w:val="00E510E0"/>
    <w:rsid w:val="00E57FFD"/>
    <w:rsid w:val="00E66D77"/>
    <w:rsid w:val="00E71B4B"/>
    <w:rsid w:val="00E77027"/>
    <w:rsid w:val="00E8645D"/>
    <w:rsid w:val="00E919A5"/>
    <w:rsid w:val="00E95F5F"/>
    <w:rsid w:val="00EA4B01"/>
    <w:rsid w:val="00EA6055"/>
    <w:rsid w:val="00EB226A"/>
    <w:rsid w:val="00EB457B"/>
    <w:rsid w:val="00ED3C35"/>
    <w:rsid w:val="00ED4936"/>
    <w:rsid w:val="00EE310C"/>
    <w:rsid w:val="00EE3D54"/>
    <w:rsid w:val="00EE677B"/>
    <w:rsid w:val="00EF0AD6"/>
    <w:rsid w:val="00EF10AB"/>
    <w:rsid w:val="00F178CD"/>
    <w:rsid w:val="00F34B52"/>
    <w:rsid w:val="00F4574C"/>
    <w:rsid w:val="00F63373"/>
    <w:rsid w:val="00F66AAE"/>
    <w:rsid w:val="00F71C20"/>
    <w:rsid w:val="00F75B08"/>
    <w:rsid w:val="00F77041"/>
    <w:rsid w:val="00F9357F"/>
    <w:rsid w:val="00FB1807"/>
    <w:rsid w:val="00FB50DB"/>
    <w:rsid w:val="00FB69D5"/>
    <w:rsid w:val="00FC4176"/>
    <w:rsid w:val="00FD78E6"/>
    <w:rsid w:val="00FE04D1"/>
    <w:rsid w:val="00FE37CD"/>
    <w:rsid w:val="00FE69DA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15180"/>
  <w15:docId w15:val="{BFA7D0FB-1F5E-44B7-921E-8B555BDA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65C"/>
    <w:rPr>
      <w:rFonts w:ascii="Calibri" w:eastAsia="Times New Roman" w:hAnsi="Calibri" w:cs="Times New Roman"/>
      <w:lang w:val="pl-PL"/>
    </w:rPr>
  </w:style>
  <w:style w:type="character" w:styleId="Numerstrony">
    <w:name w:val="page number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C1D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14EA"/>
    <w:rPr>
      <w:rFonts w:ascii="Tahoma" w:hAnsi="Tahoma" w:cs="Tahoma"/>
      <w:sz w:val="16"/>
      <w:szCs w:val="16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C3353"/>
    <w:rPr>
      <w:rFonts w:ascii="Courier New" w:eastAsia="Times New Roman" w:hAnsi="Courier New" w:cs="Courier New"/>
    </w:rPr>
  </w:style>
  <w:style w:type="character" w:customStyle="1" w:styleId="shorttext">
    <w:name w:val="short_text"/>
    <w:rsid w:val="00186307"/>
  </w:style>
  <w:style w:type="character" w:styleId="Pogrubienie">
    <w:name w:val="Strong"/>
    <w:qFormat/>
    <w:locked/>
    <w:rsid w:val="00EB226A"/>
    <w:rPr>
      <w:rFonts w:cs="Times New Roman"/>
      <w:b/>
      <w:bCs/>
    </w:rPr>
  </w:style>
  <w:style w:type="paragraph" w:styleId="Bezodstpw">
    <w:name w:val="No Spacing"/>
    <w:uiPriority w:val="1"/>
    <w:qFormat/>
    <w:rsid w:val="00EB457B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AC1EC-F00A-4F42-BA90-8713F76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Chor Wewn</dc:creator>
  <cp:lastModifiedBy>Barbara Samulewicz-Neumann</cp:lastModifiedBy>
  <cp:revision>9</cp:revision>
  <cp:lastPrinted>2023-02-13T08:16:00Z</cp:lastPrinted>
  <dcterms:created xsi:type="dcterms:W3CDTF">2024-02-08T13:55:00Z</dcterms:created>
  <dcterms:modified xsi:type="dcterms:W3CDTF">2024-02-16T08:37:00Z</dcterms:modified>
</cp:coreProperties>
</file>