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9504C4" w:rsidRDefault="009504C4"/>
    <w:p w:rsidR="009504C4" w:rsidRDefault="009504C4"/>
    <w:p w:rsidR="009504C4" w:rsidRDefault="009504C4" w:rsidP="009504C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Basic literature:</w:t>
      </w:r>
    </w:p>
    <w:p w:rsidR="009504C4" w:rsidRDefault="009504C4" w:rsidP="0095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Oxford Handbook of Clinical Examination and Practical Skills. Thomas J., Monaghan T. – Editors; Oxford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Unversity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Press 2018</w:t>
      </w:r>
    </w:p>
    <w:p w:rsidR="009504C4" w:rsidRDefault="009504C4" w:rsidP="0095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Macleod’s Clinical Examination. Douglas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Robertson C – Editors; Churchill Livingstone – Elsevier, 2011</w:t>
      </w:r>
    </w:p>
    <w:p w:rsidR="009504C4" w:rsidRDefault="009504C4" w:rsidP="0095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Clinical Examination. </w:t>
      </w:r>
      <w:r>
        <w:rPr>
          <w:rFonts w:ascii="Times New Roman" w:hAnsi="Times New Roman"/>
          <w:sz w:val="24"/>
          <w:szCs w:val="24"/>
          <w:lang w:val="en-US"/>
        </w:rPr>
        <w:t xml:space="preserve">Epstein O., Perkin G.D.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et.el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– Editors, Mosby – Elsevier, 2008</w:t>
      </w:r>
    </w:p>
    <w:p w:rsidR="009504C4" w:rsidRDefault="009504C4" w:rsidP="009504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 Zaborowski, Beata Moczulska, Monika Kubiak, Krzysztof </w:t>
      </w:r>
      <w:proofErr w:type="spellStart"/>
      <w:r>
        <w:rPr>
          <w:rFonts w:ascii="Times New Roman" w:hAnsi="Times New Roman"/>
          <w:sz w:val="24"/>
          <w:szCs w:val="24"/>
        </w:rPr>
        <w:t>Tytman</w:t>
      </w:r>
      <w:proofErr w:type="spellEnd"/>
      <w:r>
        <w:rPr>
          <w:rFonts w:ascii="Times New Roman" w:hAnsi="Times New Roman"/>
          <w:sz w:val="24"/>
          <w:szCs w:val="24"/>
        </w:rPr>
        <w:t xml:space="preserve">, Leszek Gromadziński, Beata </w:t>
      </w:r>
      <w:proofErr w:type="spellStart"/>
      <w:r>
        <w:rPr>
          <w:rFonts w:ascii="Times New Roman" w:hAnsi="Times New Roman"/>
          <w:sz w:val="24"/>
          <w:szCs w:val="24"/>
        </w:rPr>
        <w:t>Januszko-Giergielewicz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sz w:val="24"/>
          <w:szCs w:val="24"/>
        </w:rPr>
        <w:t xml:space="preserve">Podstawy badania klinicznego. Basic </w:t>
      </w:r>
      <w:proofErr w:type="spellStart"/>
      <w:r>
        <w:rPr>
          <w:rFonts w:ascii="Times New Roman" w:hAnsi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clinical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examination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Medi</w:t>
      </w:r>
      <w:proofErr w:type="spellEnd"/>
      <w:r>
        <w:rPr>
          <w:rFonts w:ascii="Times New Roman" w:hAnsi="Times New Roman"/>
          <w:sz w:val="24"/>
          <w:szCs w:val="24"/>
        </w:rPr>
        <w:t xml:space="preserve"> Page 2016</w:t>
      </w:r>
    </w:p>
    <w:p w:rsidR="009504C4" w:rsidRDefault="009504C4" w:rsidP="009504C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504C4" w:rsidRDefault="009504C4"/>
    <w:sectPr w:rsidR="009504C4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745"/>
    <w:multiLevelType w:val="hybridMultilevel"/>
    <w:tmpl w:val="D562C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04C4"/>
    <w:rsid w:val="004747B4"/>
    <w:rsid w:val="009504C4"/>
    <w:rsid w:val="00A94290"/>
    <w:rsid w:val="00E20B14"/>
    <w:rsid w:val="00ED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2020-10-08T10:00:00Z</dcterms:created>
  <dcterms:modified xsi:type="dcterms:W3CDTF">2020-10-08T10:01:00Z</dcterms:modified>
</cp:coreProperties>
</file>