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D3" w:rsidRDefault="00F45CFB" w:rsidP="00D137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STUDENT ZNA</w:t>
      </w:r>
    </w:p>
    <w:p w:rsidR="00F45CFB" w:rsidRDefault="00F45CFB" w:rsidP="00D137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D13732" w:rsidRDefault="00D13732" w:rsidP="00D137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 Wczesne i późne odczyny popromienne w różnym stopniu</w:t>
      </w:r>
    </w:p>
    <w:p w:rsidR="00D13732" w:rsidRPr="00D13732" w:rsidRDefault="00D13732" w:rsidP="00D1373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 w:rsidRPr="00D13732">
        <w:rPr>
          <w:rFonts w:ascii="Times New Roman" w:hAnsi="Times New Roman" w:cs="Times New Roman"/>
          <w:sz w:val="24"/>
          <w:szCs w:val="24"/>
          <w:lang w:val="pl-PL"/>
        </w:rPr>
        <w:t>region</w:t>
      </w:r>
      <w:proofErr w:type="gramEnd"/>
      <w:r w:rsidRPr="00D13732">
        <w:rPr>
          <w:rFonts w:ascii="Times New Roman" w:hAnsi="Times New Roman" w:cs="Times New Roman"/>
          <w:sz w:val="24"/>
          <w:szCs w:val="24"/>
          <w:lang w:val="pl-PL"/>
        </w:rPr>
        <w:t xml:space="preserve"> głowy i szyi</w:t>
      </w:r>
    </w:p>
    <w:p w:rsidR="00D13732" w:rsidRPr="00D13732" w:rsidRDefault="00D13732" w:rsidP="00D1373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 w:rsidRPr="00D13732">
        <w:rPr>
          <w:rFonts w:ascii="Times New Roman" w:hAnsi="Times New Roman" w:cs="Times New Roman"/>
          <w:sz w:val="24"/>
          <w:szCs w:val="24"/>
          <w:lang w:val="pl-PL"/>
        </w:rPr>
        <w:t>klatka</w:t>
      </w:r>
      <w:proofErr w:type="gramEnd"/>
      <w:r w:rsidRPr="00D13732">
        <w:rPr>
          <w:rFonts w:ascii="Times New Roman" w:hAnsi="Times New Roman" w:cs="Times New Roman"/>
          <w:sz w:val="24"/>
          <w:szCs w:val="24"/>
          <w:lang w:val="pl-PL"/>
        </w:rPr>
        <w:t xml:space="preserve"> piersiowa</w:t>
      </w:r>
    </w:p>
    <w:p w:rsidR="00D13732" w:rsidRPr="00D13732" w:rsidRDefault="00D13732" w:rsidP="00D1373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 w:rsidRPr="00D13732">
        <w:rPr>
          <w:rFonts w:ascii="Times New Roman" w:hAnsi="Times New Roman" w:cs="Times New Roman"/>
          <w:sz w:val="24"/>
          <w:szCs w:val="24"/>
          <w:lang w:val="pl-PL"/>
        </w:rPr>
        <w:t>jama</w:t>
      </w:r>
      <w:proofErr w:type="gramEnd"/>
      <w:r w:rsidRPr="00D13732">
        <w:rPr>
          <w:rFonts w:ascii="Times New Roman" w:hAnsi="Times New Roman" w:cs="Times New Roman"/>
          <w:sz w:val="24"/>
          <w:szCs w:val="24"/>
          <w:lang w:val="pl-PL"/>
        </w:rPr>
        <w:t xml:space="preserve"> brzuszna i miednica</w:t>
      </w:r>
    </w:p>
    <w:p w:rsidR="00D13732" w:rsidRDefault="00D13732" w:rsidP="00D137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 Sposób konstruowania zaleceń żywieniowych</w:t>
      </w:r>
      <w:r w:rsidRPr="00D1373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pacjentów napromienianych na</w:t>
      </w:r>
    </w:p>
    <w:p w:rsidR="00D13732" w:rsidRPr="00D13732" w:rsidRDefault="00D13732" w:rsidP="00D1373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 w:rsidRPr="00D13732">
        <w:rPr>
          <w:rFonts w:ascii="Times New Roman" w:hAnsi="Times New Roman" w:cs="Times New Roman"/>
          <w:sz w:val="24"/>
          <w:szCs w:val="24"/>
          <w:lang w:val="pl-PL"/>
        </w:rPr>
        <w:t>okolicę</w:t>
      </w:r>
      <w:proofErr w:type="gramEnd"/>
      <w:r w:rsidRPr="00D13732">
        <w:rPr>
          <w:rFonts w:ascii="Times New Roman" w:hAnsi="Times New Roman" w:cs="Times New Roman"/>
          <w:sz w:val="24"/>
          <w:szCs w:val="24"/>
          <w:lang w:val="pl-PL"/>
        </w:rPr>
        <w:t xml:space="preserve"> głowy i szyi</w:t>
      </w:r>
    </w:p>
    <w:p w:rsidR="00D13732" w:rsidRPr="00D13732" w:rsidRDefault="00D13732" w:rsidP="00D1373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 w:rsidRPr="00D13732">
        <w:rPr>
          <w:rFonts w:ascii="Times New Roman" w:hAnsi="Times New Roman" w:cs="Times New Roman"/>
          <w:sz w:val="24"/>
          <w:szCs w:val="24"/>
          <w:lang w:val="pl-PL"/>
        </w:rPr>
        <w:t>klatkę</w:t>
      </w:r>
      <w:proofErr w:type="gramEnd"/>
      <w:r w:rsidRPr="00D13732">
        <w:rPr>
          <w:rFonts w:ascii="Times New Roman" w:hAnsi="Times New Roman" w:cs="Times New Roman"/>
          <w:sz w:val="24"/>
          <w:szCs w:val="24"/>
          <w:lang w:val="pl-PL"/>
        </w:rPr>
        <w:t xml:space="preserve"> piersiową</w:t>
      </w:r>
    </w:p>
    <w:p w:rsidR="00D13732" w:rsidRPr="00D13732" w:rsidRDefault="00D13732" w:rsidP="00D1373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 w:rsidRPr="00D13732">
        <w:rPr>
          <w:rFonts w:ascii="Times New Roman" w:hAnsi="Times New Roman" w:cs="Times New Roman"/>
          <w:sz w:val="24"/>
          <w:szCs w:val="24"/>
          <w:lang w:val="pl-PL"/>
        </w:rPr>
        <w:t>jamę</w:t>
      </w:r>
      <w:proofErr w:type="gramEnd"/>
      <w:r w:rsidRPr="00D13732">
        <w:rPr>
          <w:rFonts w:ascii="Times New Roman" w:hAnsi="Times New Roman" w:cs="Times New Roman"/>
          <w:sz w:val="24"/>
          <w:szCs w:val="24"/>
          <w:lang w:val="pl-PL"/>
        </w:rPr>
        <w:t xml:space="preserve"> brzuszną</w:t>
      </w:r>
    </w:p>
    <w:p w:rsidR="00D13732" w:rsidRDefault="00D13732" w:rsidP="00D137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 Objawy uboczne chemioterapii</w:t>
      </w:r>
    </w:p>
    <w:p w:rsidR="00D13732" w:rsidRPr="00D13732" w:rsidRDefault="00D13732" w:rsidP="00D13732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l</w:t>
      </w:r>
      <w:r w:rsidRPr="00D13732">
        <w:rPr>
          <w:rFonts w:ascii="Times New Roman" w:hAnsi="Times New Roman" w:cs="Times New Roman"/>
          <w:sz w:val="24"/>
          <w:szCs w:val="24"/>
          <w:lang w:val="pl-PL"/>
        </w:rPr>
        <w:t>eukopenia</w:t>
      </w:r>
      <w:proofErr w:type="gramEnd"/>
      <w:r w:rsidRPr="00D13732">
        <w:rPr>
          <w:rFonts w:ascii="Times New Roman" w:hAnsi="Times New Roman" w:cs="Times New Roman"/>
          <w:sz w:val="24"/>
          <w:szCs w:val="24"/>
          <w:lang w:val="pl-PL"/>
        </w:rPr>
        <w:t xml:space="preserve"> i gorączka </w:t>
      </w:r>
      <w:proofErr w:type="spellStart"/>
      <w:r w:rsidRPr="00D13732">
        <w:rPr>
          <w:rFonts w:ascii="Times New Roman" w:hAnsi="Times New Roman" w:cs="Times New Roman"/>
          <w:sz w:val="24"/>
          <w:szCs w:val="24"/>
          <w:lang w:val="pl-PL"/>
        </w:rPr>
        <w:t>neutropeniczna</w:t>
      </w:r>
      <w:proofErr w:type="spellEnd"/>
    </w:p>
    <w:p w:rsidR="00D13732" w:rsidRPr="00D13732" w:rsidRDefault="00D13732" w:rsidP="00D13732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D13732">
        <w:rPr>
          <w:rFonts w:ascii="Times New Roman" w:hAnsi="Times New Roman" w:cs="Times New Roman"/>
          <w:sz w:val="24"/>
          <w:szCs w:val="24"/>
          <w:lang w:val="pl-PL"/>
        </w:rPr>
        <w:t>bjawy</w:t>
      </w:r>
      <w:proofErr w:type="gramEnd"/>
      <w:r w:rsidRPr="00D13732">
        <w:rPr>
          <w:rFonts w:ascii="Times New Roman" w:hAnsi="Times New Roman" w:cs="Times New Roman"/>
          <w:sz w:val="24"/>
          <w:szCs w:val="24"/>
          <w:lang w:val="pl-PL"/>
        </w:rPr>
        <w:t xml:space="preserve"> z przewodu pokarmowego</w:t>
      </w:r>
    </w:p>
    <w:p w:rsidR="00D13732" w:rsidRPr="00D13732" w:rsidRDefault="00D13732" w:rsidP="00D13732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D13732">
        <w:rPr>
          <w:rFonts w:ascii="Times New Roman" w:hAnsi="Times New Roman" w:cs="Times New Roman"/>
          <w:sz w:val="24"/>
          <w:szCs w:val="24"/>
          <w:lang w:val="pl-PL"/>
        </w:rPr>
        <w:t>bjawy</w:t>
      </w:r>
      <w:proofErr w:type="gramEnd"/>
      <w:r w:rsidRPr="00D13732">
        <w:rPr>
          <w:rFonts w:ascii="Times New Roman" w:hAnsi="Times New Roman" w:cs="Times New Roman"/>
          <w:sz w:val="24"/>
          <w:szCs w:val="24"/>
          <w:lang w:val="pl-PL"/>
        </w:rPr>
        <w:t xml:space="preserve"> neurologiczne</w:t>
      </w:r>
    </w:p>
    <w:p w:rsidR="00D13732" w:rsidRPr="00D13732" w:rsidRDefault="00D13732" w:rsidP="00D13732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D13732">
        <w:rPr>
          <w:rFonts w:ascii="Times New Roman" w:hAnsi="Times New Roman" w:cs="Times New Roman"/>
          <w:sz w:val="24"/>
          <w:szCs w:val="24"/>
          <w:lang w:val="pl-PL"/>
        </w:rPr>
        <w:t>ardiotoksyczność</w:t>
      </w:r>
      <w:proofErr w:type="spellEnd"/>
      <w:proofErr w:type="gramEnd"/>
    </w:p>
    <w:p w:rsidR="00D13732" w:rsidRDefault="00D13732" w:rsidP="00D137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4. Skale oceny sprawności </w:t>
      </w:r>
    </w:p>
    <w:p w:rsidR="00D13732" w:rsidRPr="00D13732" w:rsidRDefault="00D13732" w:rsidP="00D13732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13732">
        <w:rPr>
          <w:rFonts w:ascii="Times New Roman" w:hAnsi="Times New Roman" w:cs="Times New Roman"/>
          <w:sz w:val="24"/>
          <w:szCs w:val="24"/>
          <w:lang w:val="pl-PL"/>
        </w:rPr>
        <w:t>WHO</w:t>
      </w:r>
    </w:p>
    <w:p w:rsidR="00D13732" w:rsidRPr="00D13732" w:rsidRDefault="00D13732" w:rsidP="00D13732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D13732">
        <w:rPr>
          <w:rFonts w:ascii="Times New Roman" w:hAnsi="Times New Roman" w:cs="Times New Roman"/>
          <w:sz w:val="24"/>
          <w:szCs w:val="24"/>
          <w:lang w:val="pl-PL"/>
        </w:rPr>
        <w:t>Karnofskiego</w:t>
      </w:r>
      <w:proofErr w:type="spellEnd"/>
    </w:p>
    <w:p w:rsidR="00095ABD" w:rsidRDefault="00095ABD" w:rsidP="00095A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5. Ocenę stan odżywienia pacjenta</w:t>
      </w:r>
    </w:p>
    <w:p w:rsidR="00095ABD" w:rsidRPr="00095ABD" w:rsidRDefault="00095ABD" w:rsidP="00095ABD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95ABD">
        <w:rPr>
          <w:rFonts w:ascii="Times New Roman" w:hAnsi="Times New Roman" w:cs="Times New Roman"/>
          <w:sz w:val="24"/>
          <w:szCs w:val="24"/>
          <w:lang w:val="pl-PL"/>
        </w:rPr>
        <w:t>Ocena spadku masy ciała w trakcie choroby i leczenia</w:t>
      </w:r>
    </w:p>
    <w:p w:rsidR="00095ABD" w:rsidRPr="00095ABD" w:rsidRDefault="00095ABD" w:rsidP="00095ABD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95ABD">
        <w:rPr>
          <w:rFonts w:ascii="Times New Roman" w:hAnsi="Times New Roman" w:cs="Times New Roman"/>
          <w:sz w:val="24"/>
          <w:szCs w:val="24"/>
          <w:lang w:val="pl-PL"/>
        </w:rPr>
        <w:t>Obliczenie BMI</w:t>
      </w:r>
    </w:p>
    <w:p w:rsidR="00D13732" w:rsidRDefault="00095ABD" w:rsidP="00D137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6. Sposób oceny bólu</w:t>
      </w:r>
    </w:p>
    <w:p w:rsidR="00095ABD" w:rsidRPr="00095ABD" w:rsidRDefault="00095ABD" w:rsidP="00095ABD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95ABD">
        <w:rPr>
          <w:rFonts w:ascii="Times New Roman" w:hAnsi="Times New Roman" w:cs="Times New Roman"/>
          <w:sz w:val="24"/>
          <w:szCs w:val="24"/>
          <w:lang w:val="pl-PL"/>
        </w:rPr>
        <w:t>Skala VAS</w:t>
      </w:r>
    </w:p>
    <w:p w:rsidR="00095ABD" w:rsidRPr="00095ABD" w:rsidRDefault="00095ABD" w:rsidP="00095ABD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95ABD">
        <w:rPr>
          <w:rFonts w:ascii="Times New Roman" w:hAnsi="Times New Roman" w:cs="Times New Roman"/>
          <w:sz w:val="24"/>
          <w:szCs w:val="24"/>
          <w:lang w:val="pl-PL"/>
        </w:rPr>
        <w:t>Skala NRS</w:t>
      </w:r>
    </w:p>
    <w:p w:rsidR="00D13732" w:rsidRDefault="00F45CFB" w:rsidP="00D137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7. Wskazania do paliatywnej radioterapii i sposób frakcjonowania</w:t>
      </w:r>
    </w:p>
    <w:p w:rsidR="00F45CFB" w:rsidRDefault="00F45CFB" w:rsidP="00D137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8.Stany nagłe w onkologii i zasady postępowania</w:t>
      </w:r>
    </w:p>
    <w:p w:rsidR="00F45CFB" w:rsidRDefault="00F45CFB" w:rsidP="00D137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9. Zasady leczenia interdyscyplinarnego</w:t>
      </w:r>
    </w:p>
    <w:p w:rsidR="00F45CFB" w:rsidRDefault="00F45CFB" w:rsidP="00D137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10. Zasady leczenia bólu w chorobie nowotworowej</w:t>
      </w:r>
    </w:p>
    <w:p w:rsidR="00660DC8" w:rsidRDefault="00660DC8" w:rsidP="00D137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11. Etiologię, epidemiologię, klasyfikację histopatologiczną, klasyfikację kliniczną, objawy, metody diagnostyczne, metody terapeutyczne, rokowanie poszczególnych nowotworów</w:t>
      </w:r>
    </w:p>
    <w:p w:rsidR="00660DC8" w:rsidRDefault="00660DC8" w:rsidP="00660DC8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Rak piersi</w:t>
      </w:r>
    </w:p>
    <w:p w:rsidR="00660DC8" w:rsidRDefault="00660DC8" w:rsidP="00660DC8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Guzy mózgu</w:t>
      </w:r>
    </w:p>
    <w:p w:rsidR="00660DC8" w:rsidRDefault="00660DC8" w:rsidP="00660DC8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Raki regionu głowy i szyi</w:t>
      </w:r>
    </w:p>
    <w:p w:rsidR="00660DC8" w:rsidRDefault="00660DC8" w:rsidP="00660DC8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Rak płuca</w:t>
      </w:r>
    </w:p>
    <w:p w:rsidR="00660DC8" w:rsidRDefault="00660DC8" w:rsidP="00660DC8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Raki przewodu pokarmowego (przełyku, żołądka, wątroby, jelita grubego)</w:t>
      </w:r>
    </w:p>
    <w:p w:rsidR="00660DC8" w:rsidRDefault="00660DC8" w:rsidP="00660DC8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Raki układu moczowo-płciowego (nerki, pęcherza moczowego, gruczołu krokowego, jąder)</w:t>
      </w:r>
    </w:p>
    <w:p w:rsidR="00660DC8" w:rsidRDefault="00660DC8" w:rsidP="00660DC8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Raki żeńskich narządów płciowych (szyjki macicy, trzonu macicy, jajnika)</w:t>
      </w:r>
    </w:p>
    <w:p w:rsidR="00660DC8" w:rsidRDefault="00660DC8" w:rsidP="00660DC8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Nowotwory skóry</w:t>
      </w:r>
    </w:p>
    <w:p w:rsidR="00660DC8" w:rsidRPr="00660DC8" w:rsidRDefault="00660DC8" w:rsidP="00660DC8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Mięsaki tkanek miękkich i kości</w:t>
      </w:r>
    </w:p>
    <w:p w:rsidR="00D13732" w:rsidRDefault="00D13732" w:rsidP="00D13732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br w:type="page"/>
      </w:r>
    </w:p>
    <w:p w:rsidR="00D13732" w:rsidRDefault="00F45CFB" w:rsidP="00D137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STUDENT UMIE</w:t>
      </w:r>
    </w:p>
    <w:p w:rsidR="00F45CFB" w:rsidRDefault="00F45CFB" w:rsidP="00D137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D13732" w:rsidRDefault="00D13732" w:rsidP="00D137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 Ustalić stopień wczesnego odczynu popromiennego w różnych lokalizacjach</w:t>
      </w:r>
    </w:p>
    <w:p w:rsidR="00D13732" w:rsidRPr="00D13732" w:rsidRDefault="00D13732" w:rsidP="00D13732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 w:rsidRPr="00D13732">
        <w:rPr>
          <w:rFonts w:ascii="Times New Roman" w:hAnsi="Times New Roman" w:cs="Times New Roman"/>
          <w:sz w:val="24"/>
          <w:szCs w:val="24"/>
          <w:lang w:val="pl-PL"/>
        </w:rPr>
        <w:t>region</w:t>
      </w:r>
      <w:proofErr w:type="gramEnd"/>
      <w:r w:rsidRPr="00D13732">
        <w:rPr>
          <w:rFonts w:ascii="Times New Roman" w:hAnsi="Times New Roman" w:cs="Times New Roman"/>
          <w:sz w:val="24"/>
          <w:szCs w:val="24"/>
          <w:lang w:val="pl-PL"/>
        </w:rPr>
        <w:t xml:space="preserve"> głowy i szyi</w:t>
      </w:r>
    </w:p>
    <w:p w:rsidR="00D13732" w:rsidRPr="00D13732" w:rsidRDefault="00D13732" w:rsidP="00D13732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 w:rsidRPr="00D13732">
        <w:rPr>
          <w:rFonts w:ascii="Times New Roman" w:hAnsi="Times New Roman" w:cs="Times New Roman"/>
          <w:sz w:val="24"/>
          <w:szCs w:val="24"/>
          <w:lang w:val="pl-PL"/>
        </w:rPr>
        <w:t>klatka</w:t>
      </w:r>
      <w:proofErr w:type="gramEnd"/>
      <w:r w:rsidRPr="00D13732">
        <w:rPr>
          <w:rFonts w:ascii="Times New Roman" w:hAnsi="Times New Roman" w:cs="Times New Roman"/>
          <w:sz w:val="24"/>
          <w:szCs w:val="24"/>
          <w:lang w:val="pl-PL"/>
        </w:rPr>
        <w:t xml:space="preserve"> piersiowa</w:t>
      </w:r>
    </w:p>
    <w:p w:rsidR="00D13732" w:rsidRPr="00D13732" w:rsidRDefault="00D13732" w:rsidP="00D13732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 w:rsidRPr="00D13732">
        <w:rPr>
          <w:rFonts w:ascii="Times New Roman" w:hAnsi="Times New Roman" w:cs="Times New Roman"/>
          <w:sz w:val="24"/>
          <w:szCs w:val="24"/>
          <w:lang w:val="pl-PL"/>
        </w:rPr>
        <w:t>jama</w:t>
      </w:r>
      <w:proofErr w:type="gramEnd"/>
      <w:r w:rsidRPr="00D13732">
        <w:rPr>
          <w:rFonts w:ascii="Times New Roman" w:hAnsi="Times New Roman" w:cs="Times New Roman"/>
          <w:sz w:val="24"/>
          <w:szCs w:val="24"/>
          <w:lang w:val="pl-PL"/>
        </w:rPr>
        <w:t xml:space="preserve"> brzuszna i miednica</w:t>
      </w:r>
    </w:p>
    <w:p w:rsidR="00D13732" w:rsidRDefault="00D13732" w:rsidP="00D137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 Ustalić zalecenia żywieniowe</w:t>
      </w:r>
      <w:r w:rsidRPr="00D1373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dla pacjentów napromienianych na</w:t>
      </w:r>
    </w:p>
    <w:p w:rsidR="00D13732" w:rsidRPr="00D13732" w:rsidRDefault="00D13732" w:rsidP="00D13732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 w:rsidRPr="00D13732">
        <w:rPr>
          <w:rFonts w:ascii="Times New Roman" w:hAnsi="Times New Roman" w:cs="Times New Roman"/>
          <w:sz w:val="24"/>
          <w:szCs w:val="24"/>
          <w:lang w:val="pl-PL"/>
        </w:rPr>
        <w:t>okolicę</w:t>
      </w:r>
      <w:proofErr w:type="gramEnd"/>
      <w:r w:rsidRPr="00D13732">
        <w:rPr>
          <w:rFonts w:ascii="Times New Roman" w:hAnsi="Times New Roman" w:cs="Times New Roman"/>
          <w:sz w:val="24"/>
          <w:szCs w:val="24"/>
          <w:lang w:val="pl-PL"/>
        </w:rPr>
        <w:t xml:space="preserve"> głowy i szyi</w:t>
      </w:r>
    </w:p>
    <w:p w:rsidR="00D13732" w:rsidRPr="00D13732" w:rsidRDefault="00D13732" w:rsidP="00D13732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 w:rsidRPr="00D13732">
        <w:rPr>
          <w:rFonts w:ascii="Times New Roman" w:hAnsi="Times New Roman" w:cs="Times New Roman"/>
          <w:sz w:val="24"/>
          <w:szCs w:val="24"/>
          <w:lang w:val="pl-PL"/>
        </w:rPr>
        <w:t>klatkę</w:t>
      </w:r>
      <w:proofErr w:type="gramEnd"/>
      <w:r w:rsidRPr="00D13732">
        <w:rPr>
          <w:rFonts w:ascii="Times New Roman" w:hAnsi="Times New Roman" w:cs="Times New Roman"/>
          <w:sz w:val="24"/>
          <w:szCs w:val="24"/>
          <w:lang w:val="pl-PL"/>
        </w:rPr>
        <w:t xml:space="preserve"> piersiową</w:t>
      </w:r>
    </w:p>
    <w:p w:rsidR="00D13732" w:rsidRPr="00D13732" w:rsidRDefault="00D13732" w:rsidP="00D13732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 w:rsidRPr="00D13732">
        <w:rPr>
          <w:rFonts w:ascii="Times New Roman" w:hAnsi="Times New Roman" w:cs="Times New Roman"/>
          <w:sz w:val="24"/>
          <w:szCs w:val="24"/>
          <w:lang w:val="pl-PL"/>
        </w:rPr>
        <w:t>jamę</w:t>
      </w:r>
      <w:proofErr w:type="gramEnd"/>
      <w:r w:rsidRPr="00D13732">
        <w:rPr>
          <w:rFonts w:ascii="Times New Roman" w:hAnsi="Times New Roman" w:cs="Times New Roman"/>
          <w:sz w:val="24"/>
          <w:szCs w:val="24"/>
          <w:lang w:val="pl-PL"/>
        </w:rPr>
        <w:t xml:space="preserve"> brzuszną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i miednicę</w:t>
      </w:r>
    </w:p>
    <w:p w:rsidR="00D13732" w:rsidRDefault="00D13732" w:rsidP="00D137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3. Ustalić zalecenia nawodnienia i leczenia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p.wymiotnego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w przypadku stosowania </w:t>
      </w:r>
    </w:p>
    <w:p w:rsidR="00D13732" w:rsidRPr="00D13732" w:rsidRDefault="00D13732" w:rsidP="00D13732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m</w:t>
      </w:r>
      <w:r w:rsidRPr="00D13732">
        <w:rPr>
          <w:rFonts w:ascii="Times New Roman" w:hAnsi="Times New Roman" w:cs="Times New Roman"/>
          <w:sz w:val="24"/>
          <w:szCs w:val="24"/>
          <w:lang w:val="pl-PL"/>
        </w:rPr>
        <w:t>ałej</w:t>
      </w:r>
      <w:proofErr w:type="gramEnd"/>
      <w:r w:rsidRPr="00D13732">
        <w:rPr>
          <w:rFonts w:ascii="Times New Roman" w:hAnsi="Times New Roman" w:cs="Times New Roman"/>
          <w:sz w:val="24"/>
          <w:szCs w:val="24"/>
          <w:lang w:val="pl-PL"/>
        </w:rPr>
        <w:t xml:space="preserve"> dawki Cis-Platyny</w:t>
      </w:r>
    </w:p>
    <w:p w:rsidR="00D13732" w:rsidRDefault="00D13732" w:rsidP="00D13732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D13732">
        <w:rPr>
          <w:rFonts w:ascii="Times New Roman" w:hAnsi="Times New Roman" w:cs="Times New Roman"/>
          <w:sz w:val="24"/>
          <w:szCs w:val="24"/>
          <w:lang w:val="pl-PL"/>
        </w:rPr>
        <w:t>użej</w:t>
      </w:r>
      <w:proofErr w:type="gramEnd"/>
      <w:r w:rsidRPr="00D13732">
        <w:rPr>
          <w:rFonts w:ascii="Times New Roman" w:hAnsi="Times New Roman" w:cs="Times New Roman"/>
          <w:sz w:val="24"/>
          <w:szCs w:val="24"/>
          <w:lang w:val="pl-PL"/>
        </w:rPr>
        <w:t xml:space="preserve"> dawki Cis-Platyny</w:t>
      </w:r>
    </w:p>
    <w:p w:rsidR="00D13732" w:rsidRDefault="00D13732" w:rsidP="00D137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4. Ocenić stan sprawności pacjenta wg skal</w:t>
      </w:r>
      <w:r w:rsidR="00095ABD">
        <w:rPr>
          <w:rFonts w:ascii="Times New Roman" w:hAnsi="Times New Roman" w:cs="Times New Roman"/>
          <w:sz w:val="24"/>
          <w:szCs w:val="24"/>
          <w:lang w:val="pl-PL"/>
        </w:rPr>
        <w:t>i</w:t>
      </w:r>
    </w:p>
    <w:p w:rsidR="00D13732" w:rsidRPr="00D13732" w:rsidRDefault="00D13732" w:rsidP="00D13732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13732">
        <w:rPr>
          <w:rFonts w:ascii="Times New Roman" w:hAnsi="Times New Roman" w:cs="Times New Roman"/>
          <w:sz w:val="24"/>
          <w:szCs w:val="24"/>
          <w:lang w:val="pl-PL"/>
        </w:rPr>
        <w:t>WHO</w:t>
      </w:r>
    </w:p>
    <w:p w:rsidR="00D13732" w:rsidRPr="00D13732" w:rsidRDefault="00D13732" w:rsidP="00D13732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D13732">
        <w:rPr>
          <w:rFonts w:ascii="Times New Roman" w:hAnsi="Times New Roman" w:cs="Times New Roman"/>
          <w:sz w:val="24"/>
          <w:szCs w:val="24"/>
          <w:lang w:val="pl-PL"/>
        </w:rPr>
        <w:t>Karnofskiego</w:t>
      </w:r>
      <w:proofErr w:type="spellEnd"/>
    </w:p>
    <w:p w:rsidR="00D13732" w:rsidRDefault="00D13732" w:rsidP="00D137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5. </w:t>
      </w:r>
      <w:r w:rsidR="00095ABD">
        <w:rPr>
          <w:rFonts w:ascii="Times New Roman" w:hAnsi="Times New Roman" w:cs="Times New Roman"/>
          <w:sz w:val="24"/>
          <w:szCs w:val="24"/>
          <w:lang w:val="pl-PL"/>
        </w:rPr>
        <w:t>Ocenić stan odżywienia pacjenta</w:t>
      </w:r>
    </w:p>
    <w:p w:rsidR="00095ABD" w:rsidRPr="00095ABD" w:rsidRDefault="00095ABD" w:rsidP="00095ABD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095ABD">
        <w:rPr>
          <w:rFonts w:ascii="Times New Roman" w:hAnsi="Times New Roman" w:cs="Times New Roman"/>
          <w:sz w:val="24"/>
          <w:szCs w:val="24"/>
          <w:lang w:val="pl-PL"/>
        </w:rPr>
        <w:t>cena</w:t>
      </w:r>
      <w:proofErr w:type="gramEnd"/>
      <w:r w:rsidRPr="00095ABD">
        <w:rPr>
          <w:rFonts w:ascii="Times New Roman" w:hAnsi="Times New Roman" w:cs="Times New Roman"/>
          <w:sz w:val="24"/>
          <w:szCs w:val="24"/>
          <w:lang w:val="pl-PL"/>
        </w:rPr>
        <w:t xml:space="preserve"> spadku masy ciała w trakcie choroby i leczenia</w:t>
      </w:r>
    </w:p>
    <w:p w:rsidR="00095ABD" w:rsidRDefault="00095ABD" w:rsidP="00095ABD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095ABD">
        <w:rPr>
          <w:rFonts w:ascii="Times New Roman" w:hAnsi="Times New Roman" w:cs="Times New Roman"/>
          <w:sz w:val="24"/>
          <w:szCs w:val="24"/>
          <w:lang w:val="pl-PL"/>
        </w:rPr>
        <w:t>bliczenie</w:t>
      </w:r>
      <w:proofErr w:type="gramEnd"/>
      <w:r w:rsidRPr="00095ABD">
        <w:rPr>
          <w:rFonts w:ascii="Times New Roman" w:hAnsi="Times New Roman" w:cs="Times New Roman"/>
          <w:sz w:val="24"/>
          <w:szCs w:val="24"/>
          <w:lang w:val="pl-PL"/>
        </w:rPr>
        <w:t xml:space="preserve"> BMI</w:t>
      </w:r>
    </w:p>
    <w:p w:rsidR="00095ABD" w:rsidRDefault="00095ABD" w:rsidP="00095A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6. Ocenić natężenie bólu</w:t>
      </w:r>
    </w:p>
    <w:p w:rsidR="00095ABD" w:rsidRPr="00095ABD" w:rsidRDefault="00095ABD" w:rsidP="00095ABD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095ABD">
        <w:rPr>
          <w:rFonts w:ascii="Times New Roman" w:hAnsi="Times New Roman" w:cs="Times New Roman"/>
          <w:sz w:val="24"/>
          <w:szCs w:val="24"/>
          <w:lang w:val="pl-PL"/>
        </w:rPr>
        <w:t>kala</w:t>
      </w:r>
      <w:proofErr w:type="gramEnd"/>
      <w:r w:rsidRPr="00095ABD">
        <w:rPr>
          <w:rFonts w:ascii="Times New Roman" w:hAnsi="Times New Roman" w:cs="Times New Roman"/>
          <w:sz w:val="24"/>
          <w:szCs w:val="24"/>
          <w:lang w:val="pl-PL"/>
        </w:rPr>
        <w:t xml:space="preserve"> VAS</w:t>
      </w:r>
    </w:p>
    <w:p w:rsidR="00095ABD" w:rsidRPr="00095ABD" w:rsidRDefault="00095ABD" w:rsidP="00095ABD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095ABD">
        <w:rPr>
          <w:rFonts w:ascii="Times New Roman" w:hAnsi="Times New Roman" w:cs="Times New Roman"/>
          <w:sz w:val="24"/>
          <w:szCs w:val="24"/>
          <w:lang w:val="pl-PL"/>
        </w:rPr>
        <w:t>kala</w:t>
      </w:r>
      <w:proofErr w:type="gramEnd"/>
      <w:r w:rsidRPr="00095ABD">
        <w:rPr>
          <w:rFonts w:ascii="Times New Roman" w:hAnsi="Times New Roman" w:cs="Times New Roman"/>
          <w:sz w:val="24"/>
          <w:szCs w:val="24"/>
          <w:lang w:val="pl-PL"/>
        </w:rPr>
        <w:t xml:space="preserve"> NRS</w:t>
      </w:r>
    </w:p>
    <w:p w:rsidR="00F45CFB" w:rsidRPr="00F45CFB" w:rsidRDefault="00F45CFB" w:rsidP="00F45C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F45CFB">
        <w:rPr>
          <w:rFonts w:ascii="Times New Roman" w:hAnsi="Times New Roman" w:cs="Times New Roman"/>
          <w:sz w:val="24"/>
          <w:szCs w:val="24"/>
          <w:lang w:val="pl-PL"/>
        </w:rPr>
        <w:t xml:space="preserve">7. </w:t>
      </w:r>
      <w:r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F45CFB">
        <w:rPr>
          <w:rFonts w:ascii="Times New Roman" w:hAnsi="Times New Roman" w:cs="Times New Roman"/>
          <w:sz w:val="24"/>
          <w:szCs w:val="24"/>
          <w:lang w:val="pl-PL"/>
        </w:rPr>
        <w:t>definiować wskazania do paliatywnej radioterapii i zaproponować sposób frakcjonowania</w:t>
      </w:r>
    </w:p>
    <w:p w:rsidR="00095ABD" w:rsidRDefault="00F45CFB" w:rsidP="00095A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8. Zdefiniować wskazania do radioterapii w trybie nagłym</w:t>
      </w:r>
    </w:p>
    <w:p w:rsidR="00F45CFB" w:rsidRPr="00F45CFB" w:rsidRDefault="00F45CFB" w:rsidP="00F45CFB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F45CFB">
        <w:rPr>
          <w:rFonts w:ascii="Times New Roman" w:hAnsi="Times New Roman" w:cs="Times New Roman"/>
          <w:sz w:val="24"/>
          <w:szCs w:val="24"/>
          <w:lang w:val="pl-PL"/>
        </w:rPr>
        <w:t>espół</w:t>
      </w:r>
      <w:proofErr w:type="gramEnd"/>
      <w:r w:rsidRPr="00F45CFB">
        <w:rPr>
          <w:rFonts w:ascii="Times New Roman" w:hAnsi="Times New Roman" w:cs="Times New Roman"/>
          <w:sz w:val="24"/>
          <w:szCs w:val="24"/>
          <w:lang w:val="pl-PL"/>
        </w:rPr>
        <w:t xml:space="preserve"> żyły głównej górnej</w:t>
      </w:r>
    </w:p>
    <w:p w:rsidR="00F45CFB" w:rsidRPr="00F45CFB" w:rsidRDefault="00F45CFB" w:rsidP="00F45CFB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F45CFB">
        <w:rPr>
          <w:rFonts w:ascii="Times New Roman" w:hAnsi="Times New Roman" w:cs="Times New Roman"/>
          <w:sz w:val="24"/>
          <w:szCs w:val="24"/>
          <w:lang w:val="pl-PL"/>
        </w:rPr>
        <w:t>cisk</w:t>
      </w:r>
      <w:proofErr w:type="gramEnd"/>
      <w:r w:rsidRPr="00F45CFB">
        <w:rPr>
          <w:rFonts w:ascii="Times New Roman" w:hAnsi="Times New Roman" w:cs="Times New Roman"/>
          <w:sz w:val="24"/>
          <w:szCs w:val="24"/>
          <w:lang w:val="pl-PL"/>
        </w:rPr>
        <w:t xml:space="preserve"> na rdzeń kręgowy</w:t>
      </w:r>
    </w:p>
    <w:p w:rsidR="00F45CFB" w:rsidRDefault="00F45CFB" w:rsidP="00F45CFB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F45CFB">
        <w:rPr>
          <w:rFonts w:ascii="Times New Roman" w:hAnsi="Times New Roman" w:cs="Times New Roman"/>
          <w:sz w:val="24"/>
          <w:szCs w:val="24"/>
          <w:lang w:val="pl-PL"/>
        </w:rPr>
        <w:t>rzerzuty</w:t>
      </w:r>
      <w:proofErr w:type="gramEnd"/>
      <w:r w:rsidRPr="00F45CFB">
        <w:rPr>
          <w:rFonts w:ascii="Times New Roman" w:hAnsi="Times New Roman" w:cs="Times New Roman"/>
          <w:sz w:val="24"/>
          <w:szCs w:val="24"/>
          <w:lang w:val="pl-PL"/>
        </w:rPr>
        <w:t xml:space="preserve"> do mózgu</w:t>
      </w:r>
    </w:p>
    <w:p w:rsidR="00F45CFB" w:rsidRDefault="00F45CFB" w:rsidP="00F45C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10. Zaproponować leczenie przeciwbólowe </w:t>
      </w:r>
    </w:p>
    <w:p w:rsidR="00660DC8" w:rsidRDefault="00660DC8" w:rsidP="00F45C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11. Ustalić plan postępowania diagnostycznego w przypadku podejrzenia poszczególnych nowotworów.</w:t>
      </w:r>
    </w:p>
    <w:p w:rsidR="00660DC8" w:rsidRPr="00F45CFB" w:rsidRDefault="00660DC8" w:rsidP="00F45C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12. Ustalić plan leczenia w przypadku poszczególnych nowotworów.</w:t>
      </w:r>
      <w:bookmarkStart w:id="0" w:name="_GoBack"/>
      <w:bookmarkEnd w:id="0"/>
    </w:p>
    <w:p w:rsidR="00F45CFB" w:rsidRPr="00F45CFB" w:rsidRDefault="00F45CFB" w:rsidP="00F45C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sectPr w:rsidR="00F45CFB" w:rsidRPr="00F45C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667"/>
    <w:multiLevelType w:val="hybridMultilevel"/>
    <w:tmpl w:val="9D5C71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05314"/>
    <w:multiLevelType w:val="hybridMultilevel"/>
    <w:tmpl w:val="D2D27E60"/>
    <w:lvl w:ilvl="0" w:tplc="C7D0077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20E35"/>
    <w:multiLevelType w:val="hybridMultilevel"/>
    <w:tmpl w:val="943AF2A2"/>
    <w:lvl w:ilvl="0" w:tplc="F32A3CE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3001F"/>
    <w:multiLevelType w:val="hybridMultilevel"/>
    <w:tmpl w:val="8BA01A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26040"/>
    <w:multiLevelType w:val="hybridMultilevel"/>
    <w:tmpl w:val="79DC57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035E8"/>
    <w:multiLevelType w:val="hybridMultilevel"/>
    <w:tmpl w:val="276CB036"/>
    <w:lvl w:ilvl="0" w:tplc="F32A3CE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B3B8B"/>
    <w:multiLevelType w:val="hybridMultilevel"/>
    <w:tmpl w:val="6B1C72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F7106"/>
    <w:multiLevelType w:val="hybridMultilevel"/>
    <w:tmpl w:val="6B1C72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7354B"/>
    <w:multiLevelType w:val="hybridMultilevel"/>
    <w:tmpl w:val="7520E8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23699"/>
    <w:multiLevelType w:val="hybridMultilevel"/>
    <w:tmpl w:val="AB380C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102ED"/>
    <w:multiLevelType w:val="hybridMultilevel"/>
    <w:tmpl w:val="E7D6B1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30D15"/>
    <w:multiLevelType w:val="hybridMultilevel"/>
    <w:tmpl w:val="2BFA6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7694B"/>
    <w:multiLevelType w:val="hybridMultilevel"/>
    <w:tmpl w:val="80688B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D396E"/>
    <w:multiLevelType w:val="hybridMultilevel"/>
    <w:tmpl w:val="FDDC75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D6B23"/>
    <w:multiLevelType w:val="hybridMultilevel"/>
    <w:tmpl w:val="C4625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2E7E5B"/>
    <w:multiLevelType w:val="hybridMultilevel"/>
    <w:tmpl w:val="7B40E9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FD478C"/>
    <w:multiLevelType w:val="hybridMultilevel"/>
    <w:tmpl w:val="F1D073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670B9"/>
    <w:multiLevelType w:val="hybridMultilevel"/>
    <w:tmpl w:val="632A9B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15"/>
  </w:num>
  <w:num w:numId="8">
    <w:abstractNumId w:val="14"/>
  </w:num>
  <w:num w:numId="9">
    <w:abstractNumId w:val="3"/>
  </w:num>
  <w:num w:numId="10">
    <w:abstractNumId w:val="17"/>
  </w:num>
  <w:num w:numId="11">
    <w:abstractNumId w:val="5"/>
  </w:num>
  <w:num w:numId="12">
    <w:abstractNumId w:val="2"/>
  </w:num>
  <w:num w:numId="13">
    <w:abstractNumId w:val="12"/>
  </w:num>
  <w:num w:numId="14">
    <w:abstractNumId w:val="4"/>
  </w:num>
  <w:num w:numId="15">
    <w:abstractNumId w:val="7"/>
  </w:num>
  <w:num w:numId="16">
    <w:abstractNumId w:val="6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32"/>
    <w:rsid w:val="000013A6"/>
    <w:rsid w:val="00010677"/>
    <w:rsid w:val="00011105"/>
    <w:rsid w:val="00013CA5"/>
    <w:rsid w:val="000153C6"/>
    <w:rsid w:val="00021E37"/>
    <w:rsid w:val="00024654"/>
    <w:rsid w:val="000253C9"/>
    <w:rsid w:val="0003461A"/>
    <w:rsid w:val="00041475"/>
    <w:rsid w:val="00062267"/>
    <w:rsid w:val="00063100"/>
    <w:rsid w:val="00063390"/>
    <w:rsid w:val="00075FEF"/>
    <w:rsid w:val="00081638"/>
    <w:rsid w:val="000872B4"/>
    <w:rsid w:val="0009193A"/>
    <w:rsid w:val="00095ABD"/>
    <w:rsid w:val="00096DDA"/>
    <w:rsid w:val="000A212E"/>
    <w:rsid w:val="000A5546"/>
    <w:rsid w:val="000B0B92"/>
    <w:rsid w:val="000B6FBB"/>
    <w:rsid w:val="000C5A5C"/>
    <w:rsid w:val="000D00D5"/>
    <w:rsid w:val="000D318E"/>
    <w:rsid w:val="000D4875"/>
    <w:rsid w:val="000E0D52"/>
    <w:rsid w:val="000E0D5A"/>
    <w:rsid w:val="000E37D6"/>
    <w:rsid w:val="000E5025"/>
    <w:rsid w:val="000F0BEA"/>
    <w:rsid w:val="0010074E"/>
    <w:rsid w:val="00101851"/>
    <w:rsid w:val="00110457"/>
    <w:rsid w:val="00112480"/>
    <w:rsid w:val="0012093F"/>
    <w:rsid w:val="001213A0"/>
    <w:rsid w:val="00126721"/>
    <w:rsid w:val="00132A6B"/>
    <w:rsid w:val="0013557C"/>
    <w:rsid w:val="0013746B"/>
    <w:rsid w:val="0015036B"/>
    <w:rsid w:val="001561EE"/>
    <w:rsid w:val="00165A5D"/>
    <w:rsid w:val="00166412"/>
    <w:rsid w:val="00171FA8"/>
    <w:rsid w:val="001724CE"/>
    <w:rsid w:val="00177DCE"/>
    <w:rsid w:val="00185952"/>
    <w:rsid w:val="001932CF"/>
    <w:rsid w:val="00193B9B"/>
    <w:rsid w:val="001A22AF"/>
    <w:rsid w:val="001B7F41"/>
    <w:rsid w:val="001D4378"/>
    <w:rsid w:val="001D4D84"/>
    <w:rsid w:val="001D603E"/>
    <w:rsid w:val="001E0B1A"/>
    <w:rsid w:val="001F5186"/>
    <w:rsid w:val="001F5351"/>
    <w:rsid w:val="00201B5B"/>
    <w:rsid w:val="00211CDD"/>
    <w:rsid w:val="00211DDF"/>
    <w:rsid w:val="002134CB"/>
    <w:rsid w:val="00213809"/>
    <w:rsid w:val="00220D4C"/>
    <w:rsid w:val="0022153D"/>
    <w:rsid w:val="0022710A"/>
    <w:rsid w:val="00234EB2"/>
    <w:rsid w:val="00236AAA"/>
    <w:rsid w:val="00257928"/>
    <w:rsid w:val="002619D7"/>
    <w:rsid w:val="002703E2"/>
    <w:rsid w:val="00276B00"/>
    <w:rsid w:val="00290109"/>
    <w:rsid w:val="002910C6"/>
    <w:rsid w:val="00296158"/>
    <w:rsid w:val="00296D7C"/>
    <w:rsid w:val="002B38C6"/>
    <w:rsid w:val="002B4977"/>
    <w:rsid w:val="002C29BD"/>
    <w:rsid w:val="002C2BAF"/>
    <w:rsid w:val="002D2891"/>
    <w:rsid w:val="002E2028"/>
    <w:rsid w:val="002E3C95"/>
    <w:rsid w:val="002E7793"/>
    <w:rsid w:val="002F0B38"/>
    <w:rsid w:val="002F12A2"/>
    <w:rsid w:val="002F2DD4"/>
    <w:rsid w:val="002F4503"/>
    <w:rsid w:val="00301BF1"/>
    <w:rsid w:val="0030538D"/>
    <w:rsid w:val="0032146D"/>
    <w:rsid w:val="00322E96"/>
    <w:rsid w:val="0032476C"/>
    <w:rsid w:val="00324BB2"/>
    <w:rsid w:val="0033584E"/>
    <w:rsid w:val="003366C0"/>
    <w:rsid w:val="003373CF"/>
    <w:rsid w:val="003423AA"/>
    <w:rsid w:val="00343CA2"/>
    <w:rsid w:val="00345DA7"/>
    <w:rsid w:val="003527B6"/>
    <w:rsid w:val="00356E9D"/>
    <w:rsid w:val="0036256A"/>
    <w:rsid w:val="00363138"/>
    <w:rsid w:val="003719F9"/>
    <w:rsid w:val="00375701"/>
    <w:rsid w:val="00376DF4"/>
    <w:rsid w:val="0038156E"/>
    <w:rsid w:val="00393A11"/>
    <w:rsid w:val="003B26F3"/>
    <w:rsid w:val="003B3D3C"/>
    <w:rsid w:val="003B53D5"/>
    <w:rsid w:val="003B5868"/>
    <w:rsid w:val="003B721C"/>
    <w:rsid w:val="003C47A3"/>
    <w:rsid w:val="003F0649"/>
    <w:rsid w:val="00404D62"/>
    <w:rsid w:val="00415ED9"/>
    <w:rsid w:val="00434807"/>
    <w:rsid w:val="00436910"/>
    <w:rsid w:val="00436969"/>
    <w:rsid w:val="00445BB9"/>
    <w:rsid w:val="00450EEC"/>
    <w:rsid w:val="0045177E"/>
    <w:rsid w:val="004542E0"/>
    <w:rsid w:val="004618F9"/>
    <w:rsid w:val="00461F60"/>
    <w:rsid w:val="00490AB2"/>
    <w:rsid w:val="0049178E"/>
    <w:rsid w:val="00495C1F"/>
    <w:rsid w:val="00496F65"/>
    <w:rsid w:val="004A06AC"/>
    <w:rsid w:val="004A154F"/>
    <w:rsid w:val="004A317C"/>
    <w:rsid w:val="004A380C"/>
    <w:rsid w:val="004A4DFF"/>
    <w:rsid w:val="004A5B8E"/>
    <w:rsid w:val="004B4806"/>
    <w:rsid w:val="004B54B4"/>
    <w:rsid w:val="004B59B7"/>
    <w:rsid w:val="004C6DD0"/>
    <w:rsid w:val="004C7903"/>
    <w:rsid w:val="004D2E3D"/>
    <w:rsid w:val="004D468A"/>
    <w:rsid w:val="004D5A0F"/>
    <w:rsid w:val="004E3F83"/>
    <w:rsid w:val="004E5348"/>
    <w:rsid w:val="004F2036"/>
    <w:rsid w:val="00515995"/>
    <w:rsid w:val="005225B0"/>
    <w:rsid w:val="005258FB"/>
    <w:rsid w:val="00533541"/>
    <w:rsid w:val="005352EA"/>
    <w:rsid w:val="00536DB0"/>
    <w:rsid w:val="00542DA7"/>
    <w:rsid w:val="0054513A"/>
    <w:rsid w:val="00546B22"/>
    <w:rsid w:val="00547041"/>
    <w:rsid w:val="00555266"/>
    <w:rsid w:val="00556065"/>
    <w:rsid w:val="00561B44"/>
    <w:rsid w:val="005749C2"/>
    <w:rsid w:val="00587258"/>
    <w:rsid w:val="00595749"/>
    <w:rsid w:val="005A2F3E"/>
    <w:rsid w:val="005A7A5E"/>
    <w:rsid w:val="005B1940"/>
    <w:rsid w:val="005B2B17"/>
    <w:rsid w:val="005B5CBF"/>
    <w:rsid w:val="005B7FBD"/>
    <w:rsid w:val="005C03AC"/>
    <w:rsid w:val="005C6CA5"/>
    <w:rsid w:val="005E27D9"/>
    <w:rsid w:val="005E290A"/>
    <w:rsid w:val="005E3EC4"/>
    <w:rsid w:val="005E773E"/>
    <w:rsid w:val="005F513F"/>
    <w:rsid w:val="00601364"/>
    <w:rsid w:val="0061103D"/>
    <w:rsid w:val="0061605C"/>
    <w:rsid w:val="00620D69"/>
    <w:rsid w:val="0062365C"/>
    <w:rsid w:val="00626D5A"/>
    <w:rsid w:val="00627379"/>
    <w:rsid w:val="00641ADB"/>
    <w:rsid w:val="00656658"/>
    <w:rsid w:val="00660DC8"/>
    <w:rsid w:val="006735C8"/>
    <w:rsid w:val="006824A3"/>
    <w:rsid w:val="00682B8B"/>
    <w:rsid w:val="00683C43"/>
    <w:rsid w:val="00690DA5"/>
    <w:rsid w:val="00692BFD"/>
    <w:rsid w:val="00697018"/>
    <w:rsid w:val="00697E41"/>
    <w:rsid w:val="006A1A58"/>
    <w:rsid w:val="006A25F4"/>
    <w:rsid w:val="006B499D"/>
    <w:rsid w:val="006B52D8"/>
    <w:rsid w:val="006B688E"/>
    <w:rsid w:val="006C3329"/>
    <w:rsid w:val="006C7DF4"/>
    <w:rsid w:val="006D0D2A"/>
    <w:rsid w:val="006D2874"/>
    <w:rsid w:val="006D5D4D"/>
    <w:rsid w:val="006E08D0"/>
    <w:rsid w:val="006E2BEF"/>
    <w:rsid w:val="006E4009"/>
    <w:rsid w:val="006F3BDD"/>
    <w:rsid w:val="0070080A"/>
    <w:rsid w:val="0070514A"/>
    <w:rsid w:val="00706DBA"/>
    <w:rsid w:val="00721486"/>
    <w:rsid w:val="0073034A"/>
    <w:rsid w:val="00735042"/>
    <w:rsid w:val="00740837"/>
    <w:rsid w:val="00752922"/>
    <w:rsid w:val="00754176"/>
    <w:rsid w:val="007741CC"/>
    <w:rsid w:val="00784ED3"/>
    <w:rsid w:val="00791F43"/>
    <w:rsid w:val="007922DC"/>
    <w:rsid w:val="00796121"/>
    <w:rsid w:val="007A0D5C"/>
    <w:rsid w:val="007A3CEA"/>
    <w:rsid w:val="007A7984"/>
    <w:rsid w:val="007C0A55"/>
    <w:rsid w:val="007C4DA0"/>
    <w:rsid w:val="007C7EED"/>
    <w:rsid w:val="007D0857"/>
    <w:rsid w:val="007E28F3"/>
    <w:rsid w:val="007E3A0D"/>
    <w:rsid w:val="007F213B"/>
    <w:rsid w:val="007F6412"/>
    <w:rsid w:val="00805AA3"/>
    <w:rsid w:val="008107AE"/>
    <w:rsid w:val="00810E6F"/>
    <w:rsid w:val="00825FA0"/>
    <w:rsid w:val="00827620"/>
    <w:rsid w:val="008277BB"/>
    <w:rsid w:val="00831088"/>
    <w:rsid w:val="0084377F"/>
    <w:rsid w:val="00843F26"/>
    <w:rsid w:val="0084681A"/>
    <w:rsid w:val="008557D1"/>
    <w:rsid w:val="00857705"/>
    <w:rsid w:val="008661E6"/>
    <w:rsid w:val="008875D2"/>
    <w:rsid w:val="008942B5"/>
    <w:rsid w:val="008A2F7C"/>
    <w:rsid w:val="008A5B91"/>
    <w:rsid w:val="008A6B3A"/>
    <w:rsid w:val="008B01A1"/>
    <w:rsid w:val="008B290E"/>
    <w:rsid w:val="008C1282"/>
    <w:rsid w:val="008C3310"/>
    <w:rsid w:val="008D0ADE"/>
    <w:rsid w:val="008D11E9"/>
    <w:rsid w:val="008D271A"/>
    <w:rsid w:val="008D2CE6"/>
    <w:rsid w:val="008D4880"/>
    <w:rsid w:val="008D7E63"/>
    <w:rsid w:val="008E5F9D"/>
    <w:rsid w:val="008F034F"/>
    <w:rsid w:val="009101C3"/>
    <w:rsid w:val="009160EA"/>
    <w:rsid w:val="009168E1"/>
    <w:rsid w:val="00920398"/>
    <w:rsid w:val="00925CCA"/>
    <w:rsid w:val="00931648"/>
    <w:rsid w:val="00934DB8"/>
    <w:rsid w:val="00937A6E"/>
    <w:rsid w:val="00942264"/>
    <w:rsid w:val="009454B0"/>
    <w:rsid w:val="00947464"/>
    <w:rsid w:val="009663B9"/>
    <w:rsid w:val="009711FC"/>
    <w:rsid w:val="0097329C"/>
    <w:rsid w:val="009855AC"/>
    <w:rsid w:val="00986858"/>
    <w:rsid w:val="009871A8"/>
    <w:rsid w:val="00995DA8"/>
    <w:rsid w:val="00996B66"/>
    <w:rsid w:val="009B3F60"/>
    <w:rsid w:val="009B7025"/>
    <w:rsid w:val="009C1E41"/>
    <w:rsid w:val="009C22EA"/>
    <w:rsid w:val="009D0395"/>
    <w:rsid w:val="009E4B16"/>
    <w:rsid w:val="009E7D40"/>
    <w:rsid w:val="009F1DCB"/>
    <w:rsid w:val="009F1ED8"/>
    <w:rsid w:val="009F2216"/>
    <w:rsid w:val="009F2301"/>
    <w:rsid w:val="009F7F92"/>
    <w:rsid w:val="00A104CD"/>
    <w:rsid w:val="00A11030"/>
    <w:rsid w:val="00A22DA9"/>
    <w:rsid w:val="00A25F40"/>
    <w:rsid w:val="00A27D56"/>
    <w:rsid w:val="00A33FF9"/>
    <w:rsid w:val="00A34BED"/>
    <w:rsid w:val="00A44BFF"/>
    <w:rsid w:val="00A4729A"/>
    <w:rsid w:val="00A51A90"/>
    <w:rsid w:val="00A52679"/>
    <w:rsid w:val="00A55C0C"/>
    <w:rsid w:val="00A57D47"/>
    <w:rsid w:val="00A705BC"/>
    <w:rsid w:val="00A86436"/>
    <w:rsid w:val="00A86C8A"/>
    <w:rsid w:val="00A87B15"/>
    <w:rsid w:val="00A96D72"/>
    <w:rsid w:val="00AA14A3"/>
    <w:rsid w:val="00AA4BD3"/>
    <w:rsid w:val="00AA71C1"/>
    <w:rsid w:val="00AB0F6F"/>
    <w:rsid w:val="00AB2824"/>
    <w:rsid w:val="00AB3CFC"/>
    <w:rsid w:val="00AC45CA"/>
    <w:rsid w:val="00AC621B"/>
    <w:rsid w:val="00AE232C"/>
    <w:rsid w:val="00AE4B03"/>
    <w:rsid w:val="00AE6948"/>
    <w:rsid w:val="00AF239D"/>
    <w:rsid w:val="00B00C31"/>
    <w:rsid w:val="00B01CD0"/>
    <w:rsid w:val="00B0747C"/>
    <w:rsid w:val="00B12163"/>
    <w:rsid w:val="00B12BC0"/>
    <w:rsid w:val="00B1497E"/>
    <w:rsid w:val="00B17809"/>
    <w:rsid w:val="00B2106B"/>
    <w:rsid w:val="00B22E98"/>
    <w:rsid w:val="00B43692"/>
    <w:rsid w:val="00B50375"/>
    <w:rsid w:val="00B544B8"/>
    <w:rsid w:val="00B559D2"/>
    <w:rsid w:val="00B57469"/>
    <w:rsid w:val="00B658BB"/>
    <w:rsid w:val="00B71885"/>
    <w:rsid w:val="00B811EB"/>
    <w:rsid w:val="00B83CE9"/>
    <w:rsid w:val="00B83FF8"/>
    <w:rsid w:val="00B8685B"/>
    <w:rsid w:val="00B86BA2"/>
    <w:rsid w:val="00B86E42"/>
    <w:rsid w:val="00B90774"/>
    <w:rsid w:val="00B961BF"/>
    <w:rsid w:val="00BA1532"/>
    <w:rsid w:val="00BA6C91"/>
    <w:rsid w:val="00BB0700"/>
    <w:rsid w:val="00BB547A"/>
    <w:rsid w:val="00BC0373"/>
    <w:rsid w:val="00BC5B97"/>
    <w:rsid w:val="00BE028C"/>
    <w:rsid w:val="00BE04D5"/>
    <w:rsid w:val="00BF5805"/>
    <w:rsid w:val="00C00E23"/>
    <w:rsid w:val="00C11DCB"/>
    <w:rsid w:val="00C177C2"/>
    <w:rsid w:val="00C2068B"/>
    <w:rsid w:val="00C20FDF"/>
    <w:rsid w:val="00C21672"/>
    <w:rsid w:val="00C42935"/>
    <w:rsid w:val="00C526D7"/>
    <w:rsid w:val="00C64319"/>
    <w:rsid w:val="00C663B3"/>
    <w:rsid w:val="00C814D5"/>
    <w:rsid w:val="00C83095"/>
    <w:rsid w:val="00C91B5B"/>
    <w:rsid w:val="00C93561"/>
    <w:rsid w:val="00CA1AD0"/>
    <w:rsid w:val="00CA6F30"/>
    <w:rsid w:val="00CB0209"/>
    <w:rsid w:val="00CB2907"/>
    <w:rsid w:val="00CB6275"/>
    <w:rsid w:val="00CC23E7"/>
    <w:rsid w:val="00CD2415"/>
    <w:rsid w:val="00CE489C"/>
    <w:rsid w:val="00CE7856"/>
    <w:rsid w:val="00CF4D67"/>
    <w:rsid w:val="00D0681A"/>
    <w:rsid w:val="00D06837"/>
    <w:rsid w:val="00D1001B"/>
    <w:rsid w:val="00D13699"/>
    <w:rsid w:val="00D13732"/>
    <w:rsid w:val="00D15C3F"/>
    <w:rsid w:val="00D4513E"/>
    <w:rsid w:val="00D45D21"/>
    <w:rsid w:val="00D46012"/>
    <w:rsid w:val="00D721A7"/>
    <w:rsid w:val="00D83BA5"/>
    <w:rsid w:val="00D9265A"/>
    <w:rsid w:val="00DA1DFB"/>
    <w:rsid w:val="00DA2DF1"/>
    <w:rsid w:val="00DA38EC"/>
    <w:rsid w:val="00DA6B54"/>
    <w:rsid w:val="00DA7186"/>
    <w:rsid w:val="00DC0868"/>
    <w:rsid w:val="00DC713F"/>
    <w:rsid w:val="00DD167C"/>
    <w:rsid w:val="00DD24E6"/>
    <w:rsid w:val="00DD4CB5"/>
    <w:rsid w:val="00DE0BC4"/>
    <w:rsid w:val="00DE4EC3"/>
    <w:rsid w:val="00DF1E6F"/>
    <w:rsid w:val="00DF59F2"/>
    <w:rsid w:val="00E01436"/>
    <w:rsid w:val="00E05A80"/>
    <w:rsid w:val="00E1150B"/>
    <w:rsid w:val="00E1172E"/>
    <w:rsid w:val="00E25D47"/>
    <w:rsid w:val="00E2767B"/>
    <w:rsid w:val="00E31C47"/>
    <w:rsid w:val="00E365B9"/>
    <w:rsid w:val="00E36651"/>
    <w:rsid w:val="00E45E77"/>
    <w:rsid w:val="00E45F8E"/>
    <w:rsid w:val="00E62B71"/>
    <w:rsid w:val="00E62C44"/>
    <w:rsid w:val="00E6465E"/>
    <w:rsid w:val="00E64A48"/>
    <w:rsid w:val="00E651BA"/>
    <w:rsid w:val="00E66F06"/>
    <w:rsid w:val="00E67498"/>
    <w:rsid w:val="00E70AB6"/>
    <w:rsid w:val="00E730C7"/>
    <w:rsid w:val="00E83A4D"/>
    <w:rsid w:val="00E91A20"/>
    <w:rsid w:val="00EA07E9"/>
    <w:rsid w:val="00EA18B2"/>
    <w:rsid w:val="00EA3320"/>
    <w:rsid w:val="00EA3554"/>
    <w:rsid w:val="00EA69AB"/>
    <w:rsid w:val="00EB1F9F"/>
    <w:rsid w:val="00EB45D4"/>
    <w:rsid w:val="00EB7911"/>
    <w:rsid w:val="00ED02A9"/>
    <w:rsid w:val="00EF1490"/>
    <w:rsid w:val="00F05C18"/>
    <w:rsid w:val="00F374CF"/>
    <w:rsid w:val="00F41F01"/>
    <w:rsid w:val="00F45CFB"/>
    <w:rsid w:val="00F477AE"/>
    <w:rsid w:val="00F56167"/>
    <w:rsid w:val="00F63621"/>
    <w:rsid w:val="00F719C2"/>
    <w:rsid w:val="00F740F4"/>
    <w:rsid w:val="00F76035"/>
    <w:rsid w:val="00F772D5"/>
    <w:rsid w:val="00F848F8"/>
    <w:rsid w:val="00F91234"/>
    <w:rsid w:val="00F91884"/>
    <w:rsid w:val="00F91B9D"/>
    <w:rsid w:val="00F9268C"/>
    <w:rsid w:val="00F96E6D"/>
    <w:rsid w:val="00FA2A0C"/>
    <w:rsid w:val="00FA3938"/>
    <w:rsid w:val="00FB3E4C"/>
    <w:rsid w:val="00FC781B"/>
    <w:rsid w:val="00FD7765"/>
    <w:rsid w:val="00FE094B"/>
    <w:rsid w:val="00FE2949"/>
    <w:rsid w:val="00FE3516"/>
    <w:rsid w:val="00FF3196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3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3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2016-02-21T22:09:00Z</dcterms:created>
  <dcterms:modified xsi:type="dcterms:W3CDTF">2016-02-21T22:09:00Z</dcterms:modified>
</cp:coreProperties>
</file>